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1A" w:rsidRDefault="00FA3F1A" w:rsidP="00FA3F1A">
      <w:pPr>
        <w:spacing w:line="266" w:lineRule="exact"/>
        <w:rPr>
          <w:rFonts w:ascii="Times New Roman" w:eastAsia="Times New Roman" w:hAnsi="Times New Roman"/>
          <w:sz w:val="24"/>
        </w:rPr>
      </w:pPr>
      <w:bookmarkStart w:id="0" w:name="page1"/>
      <w:bookmarkEnd w:id="0"/>
    </w:p>
    <w:p w:rsidR="00FA3F1A" w:rsidRDefault="00FA3F1A" w:rsidP="00FA3F1A">
      <w:pPr>
        <w:spacing w:line="270" w:lineRule="auto"/>
        <w:ind w:left="140"/>
        <w:rPr>
          <w:rFonts w:ascii="Times New Roman" w:eastAsia="Times New Roman" w:hAnsi="Times New Roman"/>
          <w:sz w:val="22"/>
        </w:rPr>
      </w:pPr>
      <w:r>
        <w:rPr>
          <w:rFonts w:ascii="Times New Roman" w:eastAsia="Times New Roman" w:hAnsi="Times New Roman"/>
          <w:sz w:val="22"/>
        </w:rPr>
        <w:t xml:space="preserve"> </w:t>
      </w:r>
    </w:p>
    <w:p w:rsidR="00FA3F1A" w:rsidRDefault="00FA3F1A" w:rsidP="00FA3F1A">
      <w:pPr>
        <w:spacing w:line="2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Pr="00D55F05" w:rsidRDefault="00FA3F1A" w:rsidP="00FA3F1A">
      <w:pPr>
        <w:spacing w:line="420" w:lineRule="exact"/>
        <w:ind w:right="-131"/>
        <w:rPr>
          <w:rFonts w:ascii="Arial" w:eastAsia="Arial Black" w:hAnsi="Arial"/>
          <w:b/>
          <w:color w:val="000000"/>
          <w:w w:val="101"/>
          <w:sz w:val="24"/>
          <w:szCs w:val="24"/>
          <w:lang w:val="id-ID"/>
        </w:rPr>
      </w:pPr>
      <w:r>
        <w:rPr>
          <w:noProof/>
        </w:rPr>
        <w:drawing>
          <wp:anchor distT="0" distB="0" distL="114300" distR="114300" simplePos="0" relativeHeight="251700224" behindDoc="1" locked="0" layoutInCell="1" allowOverlap="1">
            <wp:simplePos x="0" y="0"/>
            <wp:positionH relativeFrom="column">
              <wp:posOffset>2402205</wp:posOffset>
            </wp:positionH>
            <wp:positionV relativeFrom="paragraph">
              <wp:posOffset>79375</wp:posOffset>
            </wp:positionV>
            <wp:extent cx="1143000" cy="1056005"/>
            <wp:effectExtent l="0" t="0" r="0" b="0"/>
            <wp:wrapNone/>
            <wp:docPr id="42" name="Picture 42" descr="kem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en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uhaus 93" w:eastAsia="Bauhaus 93" w:hAnsi="Bauhaus 93"/>
          <w:sz w:val="37"/>
        </w:rPr>
        <w:t xml:space="preserve"> </w:t>
      </w: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left="-90" w:right="-131"/>
        <w:jc w:val="center"/>
        <w:outlineLvl w:val="0"/>
        <w:rPr>
          <w:rFonts w:ascii="Arial" w:eastAsia="Arial Black" w:hAnsi="Arial"/>
          <w:b/>
          <w:color w:val="000000"/>
          <w:w w:val="101"/>
          <w:sz w:val="24"/>
          <w:szCs w:val="24"/>
          <w:lang w:val="id-ID"/>
        </w:rPr>
      </w:pPr>
      <w:r w:rsidRPr="00D55F05">
        <w:rPr>
          <w:rFonts w:ascii="Arial" w:eastAsia="Arial Black" w:hAnsi="Arial"/>
          <w:b/>
          <w:color w:val="000000"/>
          <w:w w:val="101"/>
          <w:sz w:val="24"/>
          <w:szCs w:val="24"/>
          <w:lang w:val="id-ID"/>
        </w:rPr>
        <w:t>KEMENTERIAN AGAMA REPUBLIK INDONESIA</w:t>
      </w:r>
    </w:p>
    <w:p w:rsidR="00FA3F1A" w:rsidRDefault="00FA3F1A" w:rsidP="00FA3F1A">
      <w:pPr>
        <w:spacing w:line="0" w:lineRule="atLeast"/>
        <w:jc w:val="center"/>
        <w:rPr>
          <w:rFonts w:ascii="Bauhaus 93" w:eastAsia="Bauhaus 93" w:hAnsi="Bauhaus 93"/>
          <w:sz w:val="37"/>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302"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47" w:lineRule="exact"/>
        <w:rPr>
          <w:rFonts w:ascii="Times New Roman" w:eastAsia="Times New Roman" w:hAnsi="Times New Roman"/>
          <w:sz w:val="24"/>
        </w:rPr>
      </w:pPr>
    </w:p>
    <w:p w:rsidR="00FA3F1A" w:rsidRPr="00CB6EDE" w:rsidRDefault="00FA3F1A" w:rsidP="00FA3F1A">
      <w:pPr>
        <w:spacing w:line="0" w:lineRule="atLeast"/>
        <w:jc w:val="center"/>
        <w:rPr>
          <w:rFonts w:ascii="Arial" w:eastAsia="Arial" w:hAnsi="Arial"/>
          <w:b/>
          <w:sz w:val="48"/>
          <w:szCs w:val="48"/>
        </w:rPr>
      </w:pPr>
      <w:r w:rsidRPr="00CB6EDE">
        <w:rPr>
          <w:rFonts w:ascii="Arial" w:eastAsia="Arial" w:hAnsi="Arial"/>
          <w:b/>
          <w:sz w:val="48"/>
          <w:szCs w:val="48"/>
        </w:rPr>
        <w:t>PANDUAN PENYUSUNAN</w:t>
      </w:r>
      <w:r>
        <w:rPr>
          <w:rFonts w:ascii="Arial" w:eastAsia="Arial" w:hAnsi="Arial"/>
          <w:b/>
          <w:sz w:val="48"/>
          <w:szCs w:val="48"/>
        </w:rPr>
        <w:t xml:space="preserve"> </w:t>
      </w:r>
    </w:p>
    <w:p w:rsidR="00FA3F1A" w:rsidRPr="00CB6EDE" w:rsidRDefault="00FA3F1A" w:rsidP="00FA3F1A">
      <w:pPr>
        <w:spacing w:line="61" w:lineRule="exact"/>
        <w:jc w:val="center"/>
        <w:rPr>
          <w:rFonts w:ascii="Times New Roman" w:eastAsia="Times New Roman" w:hAnsi="Times New Roman"/>
          <w:sz w:val="48"/>
          <w:szCs w:val="48"/>
        </w:rPr>
      </w:pPr>
    </w:p>
    <w:p w:rsidR="00FA3F1A" w:rsidRPr="00CB6EDE" w:rsidRDefault="00FA3F1A" w:rsidP="00FA3F1A">
      <w:pPr>
        <w:spacing w:line="0" w:lineRule="atLeast"/>
        <w:jc w:val="center"/>
        <w:rPr>
          <w:rFonts w:ascii="Arial" w:eastAsia="Arial" w:hAnsi="Arial"/>
          <w:b/>
          <w:sz w:val="48"/>
          <w:szCs w:val="48"/>
        </w:rPr>
      </w:pPr>
      <w:r>
        <w:rPr>
          <w:rFonts w:ascii="Arial" w:eastAsia="Arial" w:hAnsi="Arial"/>
          <w:b/>
          <w:sz w:val="48"/>
          <w:szCs w:val="48"/>
        </w:rPr>
        <w:t>BORANG</w:t>
      </w:r>
      <w:r w:rsidRPr="00CB6EDE">
        <w:rPr>
          <w:rFonts w:ascii="Arial" w:eastAsia="Arial" w:hAnsi="Arial"/>
          <w:b/>
          <w:sz w:val="48"/>
          <w:szCs w:val="48"/>
        </w:rPr>
        <w:t xml:space="preserve"> PENDIRIAN PTKI</w:t>
      </w:r>
    </w:p>
    <w:p w:rsidR="00FA3F1A" w:rsidRDefault="00FA3F1A" w:rsidP="00FA3F1A">
      <w:pPr>
        <w:spacing w:line="0" w:lineRule="atLeast"/>
        <w:ind w:left="2420"/>
        <w:rPr>
          <w:rFonts w:ascii="Arial" w:eastAsia="Arial" w:hAnsi="Arial"/>
          <w:b/>
          <w:sz w:val="36"/>
        </w:rPr>
      </w:pPr>
    </w:p>
    <w:p w:rsidR="00FA3F1A" w:rsidRDefault="00FA3F1A" w:rsidP="00FA3F1A">
      <w:pPr>
        <w:spacing w:line="200" w:lineRule="exact"/>
        <w:rPr>
          <w:rFonts w:ascii="Times New Roman" w:eastAsia="Times New Roman" w:hAnsi="Times New Roman"/>
          <w:sz w:val="24"/>
        </w:rPr>
      </w:pPr>
    </w:p>
    <w:p w:rsidR="00AD7875" w:rsidRDefault="00AD7875"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Pr="00D55F05" w:rsidRDefault="00FA3F1A" w:rsidP="00FA3F1A">
      <w:pPr>
        <w:spacing w:before="4"/>
        <w:ind w:right="222"/>
        <w:jc w:val="center"/>
        <w:outlineLvl w:val="0"/>
        <w:rPr>
          <w:rFonts w:ascii="Arial" w:eastAsia="Arial" w:hAnsi="Arial"/>
          <w:b/>
          <w:color w:val="000000"/>
          <w:spacing w:val="-1"/>
          <w:sz w:val="24"/>
          <w:szCs w:val="24"/>
          <w:lang w:val="id-ID"/>
        </w:rPr>
      </w:pPr>
      <w:r w:rsidRPr="00D55F05">
        <w:rPr>
          <w:rFonts w:ascii="Arial" w:eastAsia="Arial" w:hAnsi="Arial"/>
          <w:b/>
          <w:color w:val="000000"/>
          <w:spacing w:val="-1"/>
          <w:sz w:val="24"/>
          <w:szCs w:val="24"/>
          <w:lang w:val="id-ID"/>
        </w:rPr>
        <w:t>DIREKTORAT JENDERAL PENDIDIKAN ISLAM</w:t>
      </w:r>
    </w:p>
    <w:p w:rsidR="00FA3F1A" w:rsidRPr="00D55F05" w:rsidRDefault="00FA3F1A" w:rsidP="00FA3F1A">
      <w:pPr>
        <w:spacing w:before="4"/>
        <w:ind w:right="222"/>
        <w:jc w:val="center"/>
        <w:rPr>
          <w:rFonts w:ascii="Arial" w:eastAsia="Arial Black" w:hAnsi="Arial"/>
          <w:b/>
          <w:color w:val="000000"/>
          <w:w w:val="101"/>
          <w:sz w:val="24"/>
          <w:szCs w:val="24"/>
          <w:lang w:val="id-ID"/>
        </w:rPr>
      </w:pPr>
      <w:r w:rsidRPr="00D55F05">
        <w:rPr>
          <w:rFonts w:ascii="Arial" w:eastAsia="Arial Black" w:hAnsi="Arial"/>
          <w:b/>
          <w:color w:val="000000"/>
          <w:w w:val="101"/>
          <w:sz w:val="24"/>
          <w:szCs w:val="24"/>
          <w:lang w:val="id-ID"/>
        </w:rPr>
        <w:t>KEMENTERIAN AGAMA REPUBLIK INDONESIA</w:t>
      </w:r>
    </w:p>
    <w:p w:rsidR="00FA3F1A" w:rsidRPr="00D55F05" w:rsidRDefault="00FA3F1A" w:rsidP="00FA3F1A">
      <w:pPr>
        <w:spacing w:before="4"/>
        <w:ind w:right="222"/>
        <w:jc w:val="center"/>
        <w:rPr>
          <w:rFonts w:ascii="Arial" w:eastAsia="Arial" w:hAnsi="Arial"/>
          <w:color w:val="000000"/>
          <w:lang w:val="id-ID"/>
        </w:rPr>
      </w:pPr>
      <w:r>
        <w:rPr>
          <w:rFonts w:ascii="Arial" w:eastAsia="Arial Black" w:hAnsi="Arial"/>
          <w:b/>
          <w:color w:val="000000"/>
          <w:w w:val="101"/>
          <w:sz w:val="24"/>
          <w:szCs w:val="24"/>
          <w:lang w:val="id-ID"/>
        </w:rPr>
        <w:t>TAHUN 2019</w:t>
      </w: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57" w:lineRule="exact"/>
        <w:rPr>
          <w:rFonts w:ascii="Times New Roman" w:eastAsia="Times New Roman" w:hAnsi="Times New Roman"/>
        </w:rPr>
      </w:pPr>
      <w:bookmarkStart w:id="1" w:name="page2"/>
      <w:bookmarkEnd w:id="1"/>
    </w:p>
    <w:p w:rsidR="00FA3F1A" w:rsidRDefault="00FA3F1A" w:rsidP="00FA3F1A">
      <w:pPr>
        <w:spacing w:line="0" w:lineRule="atLeast"/>
        <w:ind w:right="-139"/>
        <w:jc w:val="center"/>
        <w:rPr>
          <w:rFonts w:ascii="Times New Roman" w:eastAsia="Times New Roman" w:hAnsi="Times New Roman"/>
        </w:rPr>
      </w:pPr>
      <w:r>
        <w:rPr>
          <w:rFonts w:ascii="Arial" w:eastAsia="Arial" w:hAnsi="Arial"/>
          <w:b/>
          <w:sz w:val="24"/>
        </w:rPr>
        <w:br w:type="page"/>
      </w:r>
      <w:r>
        <w:rPr>
          <w:rFonts w:ascii="Times New Roman" w:eastAsia="Times New Roman" w:hAnsi="Times New Roman"/>
        </w:rPr>
        <w:lastRenderedPageBreak/>
        <w:t xml:space="preserve"> </w:t>
      </w:r>
    </w:p>
    <w:p w:rsidR="00FA3F1A" w:rsidRDefault="00FA3F1A" w:rsidP="00FA3F1A">
      <w:pPr>
        <w:spacing w:line="259" w:lineRule="exact"/>
        <w:rPr>
          <w:rFonts w:ascii="Times New Roman" w:eastAsia="Times New Roman" w:hAnsi="Times New Roman"/>
        </w:rPr>
      </w:pPr>
      <w:bookmarkStart w:id="2" w:name="page3"/>
      <w:bookmarkEnd w:id="2"/>
    </w:p>
    <w:p w:rsidR="00F80832" w:rsidRDefault="00F80832" w:rsidP="00FA3F1A">
      <w:pPr>
        <w:spacing w:line="0" w:lineRule="atLeast"/>
        <w:ind w:left="4020"/>
        <w:rPr>
          <w:rFonts w:ascii="Arial" w:eastAsia="Arial" w:hAnsi="Arial"/>
          <w:b/>
          <w:sz w:val="24"/>
        </w:rPr>
      </w:pPr>
    </w:p>
    <w:p w:rsidR="00F80832" w:rsidRDefault="00F80832" w:rsidP="00FA3F1A">
      <w:pPr>
        <w:spacing w:line="0" w:lineRule="atLeast"/>
        <w:ind w:left="4020"/>
        <w:rPr>
          <w:rFonts w:ascii="Arial" w:eastAsia="Arial" w:hAnsi="Arial"/>
          <w:b/>
          <w:sz w:val="24"/>
        </w:rPr>
      </w:pPr>
    </w:p>
    <w:p w:rsidR="00F80832" w:rsidRDefault="00F80832" w:rsidP="00FA3F1A">
      <w:pPr>
        <w:spacing w:line="0" w:lineRule="atLeast"/>
        <w:ind w:left="4020"/>
        <w:rPr>
          <w:rFonts w:ascii="Arial" w:eastAsia="Arial" w:hAnsi="Arial"/>
          <w:b/>
          <w:sz w:val="24"/>
        </w:rPr>
      </w:pPr>
    </w:p>
    <w:p w:rsidR="00DD5D12" w:rsidRDefault="00DD5D12" w:rsidP="00DD5D12">
      <w:pPr>
        <w:spacing w:line="0" w:lineRule="atLeast"/>
        <w:ind w:right="-139"/>
        <w:jc w:val="center"/>
        <w:rPr>
          <w:rFonts w:ascii="Arial" w:eastAsia="Arial" w:hAnsi="Arial"/>
          <w:b/>
          <w:sz w:val="23"/>
        </w:rPr>
      </w:pPr>
      <w:r>
        <w:rPr>
          <w:rFonts w:ascii="Arial" w:eastAsia="Arial" w:hAnsi="Arial"/>
          <w:b/>
          <w:sz w:val="23"/>
        </w:rPr>
        <w:t>KATA PENGANTAR</w:t>
      </w:r>
    </w:p>
    <w:p w:rsidR="00DD5D12" w:rsidRDefault="00DD5D12">
      <w:pPr>
        <w:spacing w:after="160" w:line="259" w:lineRule="auto"/>
        <w:rPr>
          <w:rFonts w:ascii="Arial" w:eastAsia="Arial" w:hAnsi="Arial"/>
          <w:b/>
          <w:sz w:val="24"/>
        </w:rPr>
      </w:pPr>
      <w:r>
        <w:rPr>
          <w:rFonts w:ascii="Arial" w:eastAsia="Arial" w:hAnsi="Arial"/>
          <w:b/>
          <w:sz w:val="24"/>
        </w:rPr>
        <w:br w:type="page"/>
      </w:r>
    </w:p>
    <w:p w:rsidR="00F80832" w:rsidRDefault="00F80832" w:rsidP="00FA3F1A">
      <w:pPr>
        <w:spacing w:line="0" w:lineRule="atLeast"/>
        <w:ind w:left="4020"/>
        <w:rPr>
          <w:rFonts w:ascii="Arial" w:eastAsia="Arial" w:hAnsi="Arial"/>
          <w:b/>
          <w:sz w:val="24"/>
        </w:rPr>
      </w:pPr>
    </w:p>
    <w:p w:rsidR="00F80832" w:rsidRDefault="00F80832" w:rsidP="00FA3F1A">
      <w:pPr>
        <w:spacing w:line="0" w:lineRule="atLeast"/>
        <w:ind w:left="4020"/>
        <w:rPr>
          <w:rFonts w:ascii="Arial" w:eastAsia="Arial" w:hAnsi="Arial"/>
          <w:b/>
          <w:sz w:val="24"/>
        </w:rPr>
      </w:pPr>
    </w:p>
    <w:p w:rsidR="00F80832" w:rsidRDefault="00F80832" w:rsidP="00FA3F1A">
      <w:pPr>
        <w:spacing w:line="0" w:lineRule="atLeast"/>
        <w:ind w:left="4020"/>
        <w:rPr>
          <w:rFonts w:ascii="Arial" w:eastAsia="Arial" w:hAnsi="Arial"/>
          <w:b/>
          <w:sz w:val="24"/>
        </w:rPr>
      </w:pPr>
    </w:p>
    <w:p w:rsidR="00F80832" w:rsidRDefault="00F80832" w:rsidP="00FA3F1A">
      <w:pPr>
        <w:spacing w:line="0" w:lineRule="atLeast"/>
        <w:ind w:left="4020"/>
        <w:rPr>
          <w:rFonts w:ascii="Arial" w:eastAsia="Arial" w:hAnsi="Arial"/>
          <w:b/>
          <w:sz w:val="24"/>
        </w:rPr>
      </w:pPr>
    </w:p>
    <w:p w:rsidR="00F80832" w:rsidRDefault="00F80832" w:rsidP="00FA3F1A">
      <w:pPr>
        <w:spacing w:line="0" w:lineRule="atLeast"/>
        <w:ind w:left="4020"/>
        <w:rPr>
          <w:rFonts w:ascii="Arial" w:eastAsia="Arial" w:hAnsi="Arial"/>
          <w:b/>
          <w:sz w:val="24"/>
        </w:rPr>
      </w:pPr>
    </w:p>
    <w:p w:rsidR="00FA3F1A" w:rsidRDefault="00FA3F1A" w:rsidP="00FA3F1A">
      <w:pPr>
        <w:spacing w:line="0" w:lineRule="atLeast"/>
        <w:ind w:left="4020"/>
        <w:rPr>
          <w:rFonts w:ascii="Arial" w:eastAsia="Arial" w:hAnsi="Arial"/>
          <w:b/>
          <w:sz w:val="24"/>
        </w:rPr>
      </w:pPr>
      <w:r>
        <w:rPr>
          <w:rFonts w:ascii="Arial" w:eastAsia="Arial" w:hAnsi="Arial"/>
          <w:b/>
          <w:sz w:val="24"/>
        </w:rPr>
        <w:t>DAFTAR ISI</w:t>
      </w:r>
    </w:p>
    <w:p w:rsidR="00FA3F1A" w:rsidRDefault="00FA3F1A" w:rsidP="00FA3F1A">
      <w:pPr>
        <w:spacing w:line="293" w:lineRule="exact"/>
        <w:rPr>
          <w:rFonts w:ascii="Times New Roman" w:eastAsia="Times New Roman" w:hAnsi="Times New Roman"/>
        </w:rPr>
      </w:pPr>
    </w:p>
    <w:p w:rsidR="00FA3F1A" w:rsidRDefault="00FA3F1A" w:rsidP="00FA3F1A">
      <w:pPr>
        <w:spacing w:line="0" w:lineRule="atLeast"/>
        <w:jc w:val="right"/>
        <w:rPr>
          <w:rFonts w:ascii="Arial" w:eastAsia="Arial" w:hAnsi="Arial"/>
          <w:sz w:val="22"/>
        </w:rPr>
      </w:pPr>
    </w:p>
    <w:p w:rsidR="00FA3F1A" w:rsidRDefault="00FA3F1A" w:rsidP="00FA3F1A">
      <w:pPr>
        <w:spacing w:line="0" w:lineRule="atLeast"/>
        <w:jc w:val="right"/>
        <w:rPr>
          <w:rFonts w:ascii="Arial" w:eastAsia="Arial" w:hAnsi="Arial"/>
          <w:sz w:val="22"/>
        </w:rPr>
      </w:pPr>
    </w:p>
    <w:p w:rsidR="00FA3F1A" w:rsidRDefault="00FA3F1A" w:rsidP="00FA3F1A">
      <w:pPr>
        <w:spacing w:line="0" w:lineRule="atLeast"/>
        <w:jc w:val="right"/>
        <w:rPr>
          <w:rFonts w:ascii="Arial" w:eastAsia="Arial" w:hAnsi="Arial"/>
          <w:sz w:val="22"/>
        </w:rPr>
      </w:pPr>
      <w:r>
        <w:rPr>
          <w:rFonts w:ascii="Arial" w:eastAsia="Arial" w:hAnsi="Arial"/>
          <w:sz w:val="22"/>
        </w:rPr>
        <w:t>Halaman</w:t>
      </w:r>
    </w:p>
    <w:p w:rsidR="00FA3F1A" w:rsidRDefault="00FA3F1A" w:rsidP="00FA3F1A">
      <w:pPr>
        <w:spacing w:line="1" w:lineRule="exact"/>
        <w:rPr>
          <w:rFonts w:ascii="Times New Roman" w:eastAsia="Times New Roman" w:hAnsi="Times New Roman"/>
        </w:rPr>
      </w:pPr>
    </w:p>
    <w:p w:rsidR="00DD5D12" w:rsidRDefault="00AD7875" w:rsidP="00FA3F1A">
      <w:pPr>
        <w:tabs>
          <w:tab w:val="left" w:leader="dot" w:pos="8800"/>
        </w:tabs>
        <w:spacing w:line="0" w:lineRule="atLeast"/>
        <w:ind w:left="140"/>
        <w:rPr>
          <w:sz w:val="21"/>
        </w:rPr>
      </w:pPr>
      <w:hyperlink w:anchor="page2" w:history="1">
        <w:r w:rsidR="00FA3F1A">
          <w:rPr>
            <w:rFonts w:ascii="Arial" w:eastAsia="Arial" w:hAnsi="Arial"/>
            <w:sz w:val="22"/>
          </w:rPr>
          <w:t>KATA PENGANTAR</w:t>
        </w:r>
      </w:hyperlink>
      <w:r w:rsidR="00FA3F1A">
        <w:rPr>
          <w:rFonts w:ascii="Arial" w:eastAsia="Arial" w:hAnsi="Arial"/>
          <w:sz w:val="22"/>
        </w:rPr>
        <w:tab/>
      </w:r>
      <w:r w:rsidR="00DD5D12" w:rsidRPr="00DD5D12">
        <w:rPr>
          <w:sz w:val="21"/>
        </w:rPr>
        <w:t>1</w:t>
      </w:r>
      <w:r w:rsidR="001A340A" w:rsidRPr="00DD5D12">
        <w:rPr>
          <w:sz w:val="21"/>
        </w:rPr>
        <w:t xml:space="preserve"> </w:t>
      </w:r>
    </w:p>
    <w:p w:rsidR="00FA3F1A" w:rsidRPr="00DD5D12" w:rsidRDefault="00DD5D12" w:rsidP="00DD5D12">
      <w:pPr>
        <w:tabs>
          <w:tab w:val="left" w:leader="dot" w:pos="8800"/>
        </w:tabs>
        <w:spacing w:line="0" w:lineRule="atLeast"/>
        <w:ind w:left="140"/>
        <w:rPr>
          <w:rFonts w:ascii="Arial" w:eastAsia="Arial" w:hAnsi="Arial"/>
          <w:sz w:val="21"/>
        </w:rPr>
      </w:pPr>
      <w:hyperlink w:anchor="page4" w:history="1">
        <w:r>
          <w:rPr>
            <w:rFonts w:ascii="Arial" w:eastAsia="Arial" w:hAnsi="Arial"/>
            <w:sz w:val="22"/>
          </w:rPr>
          <w:t>DAFTAR</w:t>
        </w:r>
      </w:hyperlink>
      <w:r>
        <w:rPr>
          <w:rFonts w:ascii="Arial" w:eastAsia="Arial" w:hAnsi="Arial"/>
          <w:sz w:val="22"/>
        </w:rPr>
        <w:t xml:space="preserve"> ISI</w:t>
      </w:r>
      <w:r>
        <w:rPr>
          <w:rFonts w:ascii="Arial" w:eastAsia="Arial" w:hAnsi="Arial"/>
          <w:sz w:val="22"/>
        </w:rPr>
        <w:tab/>
      </w:r>
      <w:hyperlink w:anchor="page16" w:history="1">
        <w:r>
          <w:rPr>
            <w:sz w:val="21"/>
          </w:rPr>
          <w:t>2</w:t>
        </w:r>
      </w:hyperlink>
      <w:r>
        <w:rPr>
          <w:rFonts w:ascii="Arial" w:eastAsia="Arial" w:hAnsi="Arial"/>
          <w:sz w:val="22"/>
        </w:rPr>
        <w:t xml:space="preserve">  </w:t>
      </w:r>
    </w:p>
    <w:p w:rsidR="00FA3F1A" w:rsidRDefault="00AD7875" w:rsidP="00DD5D12">
      <w:pPr>
        <w:tabs>
          <w:tab w:val="left" w:leader="dot" w:pos="8800"/>
        </w:tabs>
        <w:spacing w:line="0" w:lineRule="atLeast"/>
        <w:ind w:left="140"/>
        <w:rPr>
          <w:rFonts w:ascii="Arial" w:eastAsia="Arial" w:hAnsi="Arial"/>
          <w:sz w:val="21"/>
        </w:rPr>
      </w:pPr>
      <w:hyperlink w:anchor="page4" w:history="1">
        <w:r w:rsidR="00FA3F1A">
          <w:rPr>
            <w:rFonts w:ascii="Arial" w:eastAsia="Arial" w:hAnsi="Arial"/>
            <w:sz w:val="22"/>
          </w:rPr>
          <w:t>BAGIAN KESATU</w:t>
        </w:r>
      </w:hyperlink>
      <w:r w:rsidR="00FA3F1A">
        <w:rPr>
          <w:rFonts w:ascii="Arial" w:eastAsia="Arial" w:hAnsi="Arial"/>
          <w:sz w:val="22"/>
        </w:rPr>
        <w:tab/>
      </w:r>
      <w:hyperlink w:anchor="page16" w:history="1">
        <w:r w:rsidR="00DD5D12">
          <w:rPr>
            <w:sz w:val="21"/>
          </w:rPr>
          <w:t>3</w:t>
        </w:r>
      </w:hyperlink>
      <w:r>
        <w:rPr>
          <w:rFonts w:ascii="Arial" w:eastAsia="Arial" w:hAnsi="Arial"/>
          <w:sz w:val="22"/>
        </w:rPr>
        <w:t xml:space="preserve">  </w:t>
      </w:r>
    </w:p>
    <w:p w:rsidR="00FA3F1A" w:rsidRDefault="00FA3F1A" w:rsidP="00FA3F1A">
      <w:pPr>
        <w:spacing w:line="37" w:lineRule="exact"/>
        <w:rPr>
          <w:rFonts w:ascii="Times New Roman" w:eastAsia="Times New Roman" w:hAnsi="Times New Roman"/>
        </w:rPr>
      </w:pPr>
    </w:p>
    <w:p w:rsidR="00FA3F1A" w:rsidRDefault="00FA3F1A" w:rsidP="00FA3F1A">
      <w:pPr>
        <w:spacing w:line="52" w:lineRule="exact"/>
        <w:rPr>
          <w:rFonts w:ascii="Times New Roman" w:eastAsia="Times New Roman" w:hAnsi="Times New Roman"/>
        </w:rPr>
      </w:pPr>
    </w:p>
    <w:p w:rsidR="00FA3F1A" w:rsidRDefault="00FA3F1A" w:rsidP="00FA3F1A">
      <w:pPr>
        <w:spacing w:line="14" w:lineRule="exact"/>
        <w:rPr>
          <w:rFonts w:ascii="Times New Roman" w:eastAsia="Times New Roman" w:hAnsi="Times New Roman"/>
        </w:rPr>
      </w:pPr>
    </w:p>
    <w:p w:rsidR="00FA3F1A" w:rsidRDefault="00AD7875" w:rsidP="00DD5D12">
      <w:pPr>
        <w:tabs>
          <w:tab w:val="left" w:leader="dot" w:pos="8700"/>
        </w:tabs>
        <w:spacing w:line="0" w:lineRule="atLeast"/>
        <w:ind w:left="380"/>
        <w:rPr>
          <w:sz w:val="21"/>
        </w:rPr>
      </w:pPr>
      <w:hyperlink w:anchor="page16" w:history="1">
        <w:r w:rsidR="00FA3F1A">
          <w:rPr>
            <w:rFonts w:ascii="Arial" w:eastAsia="Arial" w:hAnsi="Arial"/>
            <w:sz w:val="22"/>
          </w:rPr>
          <w:t>1. Visi, Misi, Tujuan, dan Strategi</w:t>
        </w:r>
      </w:hyperlink>
      <w:r w:rsidR="00FA3F1A">
        <w:rPr>
          <w:rFonts w:ascii="Arial" w:eastAsia="Arial" w:hAnsi="Arial"/>
          <w:sz w:val="22"/>
        </w:rPr>
        <w:tab/>
      </w:r>
      <w:r>
        <w:rPr>
          <w:rFonts w:ascii="Arial" w:eastAsia="Arial" w:hAnsi="Arial"/>
          <w:sz w:val="22"/>
        </w:rPr>
        <w:t xml:space="preserve">  </w:t>
      </w:r>
      <w:hyperlink w:anchor="page16" w:history="1">
        <w:r w:rsidR="00DD5D12">
          <w:rPr>
            <w:sz w:val="21"/>
          </w:rPr>
          <w:t>3</w:t>
        </w:r>
      </w:hyperlink>
    </w:p>
    <w:p w:rsidR="00FA3F1A" w:rsidRDefault="00FA3F1A" w:rsidP="00FA3F1A">
      <w:pPr>
        <w:spacing w:line="26"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17" w:history="1">
        <w:r w:rsidR="00FA3F1A">
          <w:rPr>
            <w:rFonts w:ascii="Arial" w:eastAsia="Arial" w:hAnsi="Arial"/>
            <w:sz w:val="22"/>
          </w:rPr>
          <w:t>2</w:t>
        </w:r>
        <w:r>
          <w:rPr>
            <w:rFonts w:ascii="Arial" w:eastAsia="Arial" w:hAnsi="Arial"/>
            <w:sz w:val="22"/>
          </w:rPr>
          <w:t>.</w:t>
        </w:r>
        <w:r w:rsidR="00FA3F1A">
          <w:rPr>
            <w:rFonts w:ascii="Arial" w:eastAsia="Arial" w:hAnsi="Arial"/>
            <w:sz w:val="22"/>
          </w:rPr>
          <w:t xml:space="preserve"> Tata Pamong, Tata Kelola, dan Kerjasama</w:t>
        </w:r>
      </w:hyperlink>
      <w:r w:rsidR="00FA3F1A">
        <w:rPr>
          <w:rFonts w:ascii="Arial" w:eastAsia="Arial" w:hAnsi="Arial"/>
          <w:sz w:val="22"/>
        </w:rPr>
        <w:tab/>
      </w:r>
      <w:r>
        <w:rPr>
          <w:rFonts w:ascii="Arial" w:eastAsia="Arial" w:hAnsi="Arial"/>
          <w:sz w:val="22"/>
        </w:rPr>
        <w:t xml:space="preserve">  </w:t>
      </w:r>
      <w:hyperlink w:anchor="page17" w:history="1">
        <w:r w:rsidR="00B95C16">
          <w:rPr>
            <w:sz w:val="21"/>
          </w:rPr>
          <w:t>3</w:t>
        </w:r>
      </w:hyperlink>
    </w:p>
    <w:p w:rsidR="00FA3F1A" w:rsidRDefault="00FA3F1A" w:rsidP="00FA3F1A">
      <w:pPr>
        <w:spacing w:line="28"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20" w:history="1">
        <w:r w:rsidR="00FA3F1A">
          <w:rPr>
            <w:rFonts w:ascii="Arial" w:eastAsia="Arial" w:hAnsi="Arial"/>
            <w:sz w:val="22"/>
          </w:rPr>
          <w:t>3</w:t>
        </w:r>
        <w:r>
          <w:rPr>
            <w:rFonts w:ascii="Arial" w:eastAsia="Arial" w:hAnsi="Arial"/>
            <w:sz w:val="22"/>
          </w:rPr>
          <w:t>.</w:t>
        </w:r>
        <w:r w:rsidR="00FA3F1A">
          <w:rPr>
            <w:rFonts w:ascii="Arial" w:eastAsia="Arial" w:hAnsi="Arial"/>
            <w:sz w:val="22"/>
          </w:rPr>
          <w:t xml:space="preserve"> Mahasiswa</w:t>
        </w:r>
      </w:hyperlink>
      <w:r w:rsidR="00FA3F1A">
        <w:rPr>
          <w:rFonts w:ascii="Arial" w:eastAsia="Arial" w:hAnsi="Arial"/>
          <w:sz w:val="22"/>
        </w:rPr>
        <w:tab/>
      </w:r>
      <w:r>
        <w:rPr>
          <w:rFonts w:ascii="Arial" w:eastAsia="Arial" w:hAnsi="Arial"/>
          <w:sz w:val="22"/>
        </w:rPr>
        <w:t xml:space="preserve">  </w:t>
      </w:r>
      <w:hyperlink w:anchor="page20" w:history="1">
        <w:r w:rsidR="00B95C16">
          <w:rPr>
            <w:sz w:val="21"/>
          </w:rPr>
          <w:t>6</w:t>
        </w:r>
      </w:hyperlink>
    </w:p>
    <w:p w:rsidR="00FA3F1A" w:rsidRDefault="00FA3F1A" w:rsidP="00FA3F1A">
      <w:pPr>
        <w:spacing w:line="28"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22" w:history="1">
        <w:r w:rsidR="00FA3F1A">
          <w:rPr>
            <w:rFonts w:ascii="Arial" w:eastAsia="Arial" w:hAnsi="Arial"/>
            <w:sz w:val="22"/>
          </w:rPr>
          <w:t>4</w:t>
        </w:r>
        <w:r>
          <w:rPr>
            <w:rFonts w:ascii="Arial" w:eastAsia="Arial" w:hAnsi="Arial"/>
            <w:sz w:val="22"/>
          </w:rPr>
          <w:t>.</w:t>
        </w:r>
        <w:r w:rsidR="00FA3F1A">
          <w:rPr>
            <w:rFonts w:ascii="Arial" w:eastAsia="Arial" w:hAnsi="Arial"/>
            <w:sz w:val="22"/>
          </w:rPr>
          <w:t xml:space="preserve"> Sumber Daya Manusia</w:t>
        </w:r>
      </w:hyperlink>
      <w:r w:rsidR="00FA3F1A">
        <w:rPr>
          <w:rFonts w:ascii="Arial" w:eastAsia="Arial" w:hAnsi="Arial"/>
          <w:sz w:val="22"/>
        </w:rPr>
        <w:tab/>
      </w:r>
      <w:r w:rsidR="00B95C16">
        <w:rPr>
          <w:rFonts w:ascii="Arial" w:eastAsia="Arial" w:hAnsi="Arial"/>
          <w:sz w:val="22"/>
        </w:rPr>
        <w:t xml:space="preserve">  </w:t>
      </w:r>
      <w:hyperlink w:anchor="page22" w:history="1">
        <w:r w:rsidR="00B95C16">
          <w:rPr>
            <w:sz w:val="21"/>
          </w:rPr>
          <w:t>7</w:t>
        </w:r>
      </w:hyperlink>
    </w:p>
    <w:p w:rsidR="00FA3F1A" w:rsidRDefault="00FA3F1A" w:rsidP="00FA3F1A">
      <w:pPr>
        <w:spacing w:line="26"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24" w:history="1">
        <w:r w:rsidR="00FA3F1A">
          <w:rPr>
            <w:rFonts w:ascii="Arial" w:eastAsia="Arial" w:hAnsi="Arial"/>
            <w:sz w:val="22"/>
          </w:rPr>
          <w:t>5</w:t>
        </w:r>
        <w:r>
          <w:rPr>
            <w:rFonts w:ascii="Arial" w:eastAsia="Arial" w:hAnsi="Arial"/>
            <w:sz w:val="22"/>
          </w:rPr>
          <w:t>.</w:t>
        </w:r>
        <w:r w:rsidR="00FA3F1A">
          <w:rPr>
            <w:rFonts w:ascii="Arial" w:eastAsia="Arial" w:hAnsi="Arial"/>
            <w:sz w:val="22"/>
          </w:rPr>
          <w:t xml:space="preserve"> Keuangan, Sarana, dan Prasarana</w:t>
        </w:r>
      </w:hyperlink>
      <w:r w:rsidR="00FA3F1A">
        <w:rPr>
          <w:rFonts w:ascii="Arial" w:eastAsia="Arial" w:hAnsi="Arial"/>
          <w:sz w:val="22"/>
        </w:rPr>
        <w:tab/>
      </w:r>
      <w:r w:rsidR="00B95C16">
        <w:rPr>
          <w:rFonts w:ascii="Arial" w:eastAsia="Arial" w:hAnsi="Arial"/>
          <w:sz w:val="22"/>
        </w:rPr>
        <w:t xml:space="preserve">  </w:t>
      </w:r>
      <w:hyperlink w:anchor="page24" w:history="1">
        <w:r w:rsidR="00B95C16">
          <w:rPr>
            <w:sz w:val="21"/>
          </w:rPr>
          <w:t>9</w:t>
        </w:r>
      </w:hyperlink>
    </w:p>
    <w:p w:rsidR="00FA3F1A" w:rsidRDefault="00FA3F1A" w:rsidP="00FA3F1A">
      <w:pPr>
        <w:spacing w:line="29"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26" w:history="1">
        <w:r w:rsidR="00FA3F1A">
          <w:rPr>
            <w:rFonts w:ascii="Arial" w:eastAsia="Arial" w:hAnsi="Arial"/>
            <w:sz w:val="22"/>
          </w:rPr>
          <w:t>6</w:t>
        </w:r>
        <w:r>
          <w:rPr>
            <w:rFonts w:ascii="Arial" w:eastAsia="Arial" w:hAnsi="Arial"/>
            <w:sz w:val="22"/>
          </w:rPr>
          <w:t>.</w:t>
        </w:r>
        <w:r w:rsidR="00FA3F1A">
          <w:rPr>
            <w:rFonts w:ascii="Arial" w:eastAsia="Arial" w:hAnsi="Arial"/>
            <w:sz w:val="22"/>
          </w:rPr>
          <w:t xml:space="preserve"> Pendidikan</w:t>
        </w:r>
      </w:hyperlink>
      <w:r w:rsidR="00FA3F1A">
        <w:rPr>
          <w:rFonts w:ascii="Arial" w:eastAsia="Arial" w:hAnsi="Arial"/>
          <w:sz w:val="22"/>
        </w:rPr>
        <w:tab/>
      </w:r>
      <w:r w:rsidR="00B95C16">
        <w:rPr>
          <w:rFonts w:ascii="Arial" w:eastAsia="Arial" w:hAnsi="Arial"/>
          <w:sz w:val="22"/>
        </w:rPr>
        <w:t xml:space="preserve"> </w:t>
      </w:r>
      <w:hyperlink w:anchor="page26" w:history="1">
        <w:r w:rsidR="00B95C16">
          <w:rPr>
            <w:sz w:val="21"/>
          </w:rPr>
          <w:t>11</w:t>
        </w:r>
      </w:hyperlink>
    </w:p>
    <w:p w:rsidR="00FA3F1A" w:rsidRDefault="00FA3F1A" w:rsidP="00FA3F1A">
      <w:pPr>
        <w:spacing w:line="28"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28" w:history="1">
        <w:r w:rsidR="00FA3F1A">
          <w:rPr>
            <w:rFonts w:ascii="Arial" w:eastAsia="Arial" w:hAnsi="Arial"/>
            <w:sz w:val="22"/>
          </w:rPr>
          <w:t>7</w:t>
        </w:r>
        <w:r>
          <w:rPr>
            <w:rFonts w:ascii="Arial" w:eastAsia="Arial" w:hAnsi="Arial"/>
            <w:sz w:val="22"/>
          </w:rPr>
          <w:t>.</w:t>
        </w:r>
        <w:r w:rsidR="00FA3F1A">
          <w:rPr>
            <w:rFonts w:ascii="Arial" w:eastAsia="Arial" w:hAnsi="Arial"/>
            <w:sz w:val="22"/>
          </w:rPr>
          <w:t xml:space="preserve"> Penelitian</w:t>
        </w:r>
      </w:hyperlink>
      <w:r w:rsidR="00FA3F1A">
        <w:rPr>
          <w:rFonts w:ascii="Arial" w:eastAsia="Arial" w:hAnsi="Arial"/>
          <w:sz w:val="22"/>
        </w:rPr>
        <w:tab/>
      </w:r>
      <w:r w:rsidR="00B95C16">
        <w:rPr>
          <w:rFonts w:ascii="Arial" w:eastAsia="Arial" w:hAnsi="Arial"/>
          <w:sz w:val="22"/>
        </w:rPr>
        <w:t xml:space="preserve"> </w:t>
      </w:r>
      <w:hyperlink w:anchor="page28" w:history="1">
        <w:r w:rsidR="00B95C16">
          <w:rPr>
            <w:sz w:val="21"/>
          </w:rPr>
          <w:t>13</w:t>
        </w:r>
      </w:hyperlink>
    </w:p>
    <w:p w:rsidR="00FA3F1A" w:rsidRDefault="00FA3F1A" w:rsidP="00FA3F1A">
      <w:pPr>
        <w:spacing w:line="26"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30" w:history="1">
        <w:r w:rsidR="00FA3F1A">
          <w:rPr>
            <w:rFonts w:ascii="Arial" w:eastAsia="Arial" w:hAnsi="Arial"/>
            <w:sz w:val="22"/>
          </w:rPr>
          <w:t>8</w:t>
        </w:r>
        <w:r>
          <w:rPr>
            <w:rFonts w:ascii="Arial" w:eastAsia="Arial" w:hAnsi="Arial"/>
            <w:sz w:val="22"/>
          </w:rPr>
          <w:t>.</w:t>
        </w:r>
        <w:r w:rsidR="00FA3F1A">
          <w:rPr>
            <w:rFonts w:ascii="Arial" w:eastAsia="Arial" w:hAnsi="Arial"/>
            <w:sz w:val="22"/>
          </w:rPr>
          <w:t xml:space="preserve"> Pengabdian kepada Masyarakat</w:t>
        </w:r>
      </w:hyperlink>
      <w:r w:rsidR="00FA3F1A">
        <w:rPr>
          <w:rFonts w:ascii="Arial" w:eastAsia="Arial" w:hAnsi="Arial"/>
          <w:sz w:val="22"/>
        </w:rPr>
        <w:tab/>
      </w:r>
      <w:r w:rsidR="00B95C16">
        <w:rPr>
          <w:rFonts w:ascii="Arial" w:eastAsia="Arial" w:hAnsi="Arial"/>
          <w:sz w:val="22"/>
        </w:rPr>
        <w:t xml:space="preserve"> </w:t>
      </w:r>
      <w:hyperlink w:anchor="page30" w:history="1">
        <w:r w:rsidR="00B95C16">
          <w:rPr>
            <w:sz w:val="21"/>
          </w:rPr>
          <w:t>14</w:t>
        </w:r>
      </w:hyperlink>
    </w:p>
    <w:p w:rsidR="00FA3F1A" w:rsidRDefault="00FA3F1A" w:rsidP="00FA3F1A">
      <w:pPr>
        <w:spacing w:line="28"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31" w:history="1">
        <w:r w:rsidR="00FA3F1A">
          <w:rPr>
            <w:rFonts w:ascii="Arial" w:eastAsia="Arial" w:hAnsi="Arial"/>
            <w:sz w:val="22"/>
          </w:rPr>
          <w:t>9</w:t>
        </w:r>
        <w:r>
          <w:rPr>
            <w:rFonts w:ascii="Arial" w:eastAsia="Arial" w:hAnsi="Arial"/>
            <w:sz w:val="22"/>
          </w:rPr>
          <w:t>.</w:t>
        </w:r>
        <w:r w:rsidR="00FA3F1A">
          <w:rPr>
            <w:rFonts w:ascii="Arial" w:eastAsia="Arial" w:hAnsi="Arial"/>
            <w:sz w:val="22"/>
          </w:rPr>
          <w:t xml:space="preserve"> Luaran dan Capaian Tridharma</w:t>
        </w:r>
      </w:hyperlink>
      <w:r w:rsidR="00FA3F1A">
        <w:rPr>
          <w:rFonts w:ascii="Arial" w:eastAsia="Arial" w:hAnsi="Arial"/>
          <w:sz w:val="22"/>
        </w:rPr>
        <w:tab/>
      </w:r>
      <w:r w:rsidR="00B95C16">
        <w:rPr>
          <w:rFonts w:ascii="Arial" w:eastAsia="Arial" w:hAnsi="Arial"/>
          <w:sz w:val="22"/>
        </w:rPr>
        <w:t xml:space="preserve"> </w:t>
      </w:r>
      <w:hyperlink w:anchor="page31" w:history="1">
        <w:r w:rsidR="00B95C16">
          <w:rPr>
            <w:sz w:val="21"/>
          </w:rPr>
          <w:t>15</w:t>
        </w:r>
      </w:hyperlink>
    </w:p>
    <w:p w:rsidR="00FA3F1A" w:rsidRDefault="00FA3F1A" w:rsidP="00FA3F1A">
      <w:pPr>
        <w:spacing w:line="54" w:lineRule="exact"/>
        <w:rPr>
          <w:rFonts w:ascii="Times New Roman" w:eastAsia="Times New Roman" w:hAnsi="Times New Roman"/>
        </w:rPr>
      </w:pPr>
    </w:p>
    <w:p w:rsidR="00FA3F1A" w:rsidRDefault="00FA3F1A" w:rsidP="00FA3F1A">
      <w:pPr>
        <w:tabs>
          <w:tab w:val="left" w:pos="560"/>
          <w:tab w:val="left" w:leader="dot" w:pos="8680"/>
        </w:tabs>
        <w:spacing w:line="0" w:lineRule="atLeast"/>
        <w:ind w:left="140"/>
        <w:rPr>
          <w:rFonts w:ascii="Arial" w:eastAsia="Arial" w:hAnsi="Arial"/>
          <w:sz w:val="21"/>
        </w:rPr>
      </w:pPr>
      <w:r>
        <w:rPr>
          <w:rFonts w:ascii="Arial" w:eastAsia="Arial" w:hAnsi="Arial"/>
          <w:sz w:val="22"/>
        </w:rPr>
        <w:t>BAGIAN KEDUA</w:t>
      </w:r>
      <w:r>
        <w:t xml:space="preserve"> </w:t>
      </w:r>
    </w:p>
    <w:p w:rsidR="00FA3F1A" w:rsidRDefault="00FA3F1A" w:rsidP="00FA3F1A">
      <w:pPr>
        <w:spacing w:line="12"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33" w:history="1">
        <w:r w:rsidR="00FA3F1A">
          <w:rPr>
            <w:rFonts w:ascii="Arial" w:eastAsia="Arial" w:hAnsi="Arial"/>
            <w:sz w:val="22"/>
          </w:rPr>
          <w:t>1. Analisis Capaian Kinerja</w:t>
        </w:r>
      </w:hyperlink>
      <w:r w:rsidR="00FA3F1A">
        <w:rPr>
          <w:rFonts w:ascii="Arial" w:eastAsia="Arial" w:hAnsi="Arial"/>
          <w:sz w:val="22"/>
        </w:rPr>
        <w:tab/>
      </w:r>
      <w:hyperlink w:anchor="page33" w:history="1">
        <w:r w:rsidR="00B95C16">
          <w:rPr>
            <w:sz w:val="21"/>
          </w:rPr>
          <w:t>17</w:t>
        </w:r>
      </w:hyperlink>
    </w:p>
    <w:p w:rsidR="00FA3F1A" w:rsidRDefault="00FA3F1A" w:rsidP="00FA3F1A">
      <w:pPr>
        <w:spacing w:line="28"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33" w:history="1">
        <w:r w:rsidR="00FA3F1A">
          <w:rPr>
            <w:rFonts w:ascii="Arial" w:eastAsia="Arial" w:hAnsi="Arial"/>
            <w:sz w:val="22"/>
          </w:rPr>
          <w:t>2. Analisis SWOT atau Analisis Lain yang Relevan</w:t>
        </w:r>
      </w:hyperlink>
      <w:r w:rsidR="00FA3F1A">
        <w:rPr>
          <w:rFonts w:ascii="Arial" w:eastAsia="Arial" w:hAnsi="Arial"/>
          <w:sz w:val="22"/>
        </w:rPr>
        <w:tab/>
      </w:r>
      <w:hyperlink w:anchor="page33" w:history="1">
        <w:r w:rsidR="00B95C16">
          <w:rPr>
            <w:sz w:val="21"/>
          </w:rPr>
          <w:t>17</w:t>
        </w:r>
      </w:hyperlink>
    </w:p>
    <w:p w:rsidR="00FA3F1A" w:rsidRDefault="00FA3F1A" w:rsidP="00FA3F1A">
      <w:pPr>
        <w:spacing w:line="26"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33" w:history="1">
        <w:r w:rsidR="00FA3F1A">
          <w:rPr>
            <w:rFonts w:ascii="Arial" w:eastAsia="Arial" w:hAnsi="Arial"/>
            <w:sz w:val="22"/>
          </w:rPr>
          <w:t>3. Strategi pengembangan</w:t>
        </w:r>
      </w:hyperlink>
      <w:r w:rsidR="00FA3F1A">
        <w:rPr>
          <w:rFonts w:ascii="Arial" w:eastAsia="Arial" w:hAnsi="Arial"/>
          <w:sz w:val="22"/>
        </w:rPr>
        <w:tab/>
      </w:r>
      <w:hyperlink w:anchor="page33" w:history="1">
        <w:r w:rsidR="00B95C16">
          <w:rPr>
            <w:sz w:val="21"/>
          </w:rPr>
          <w:t>17</w:t>
        </w:r>
      </w:hyperlink>
    </w:p>
    <w:p w:rsidR="00FA3F1A" w:rsidRDefault="00FA3F1A" w:rsidP="00FA3F1A">
      <w:pPr>
        <w:spacing w:line="28" w:lineRule="exact"/>
        <w:rPr>
          <w:rFonts w:ascii="Times New Roman" w:eastAsia="Times New Roman" w:hAnsi="Times New Roman"/>
        </w:rPr>
      </w:pPr>
    </w:p>
    <w:p w:rsidR="00FA3F1A" w:rsidRDefault="00AD7875" w:rsidP="00B95C16">
      <w:pPr>
        <w:tabs>
          <w:tab w:val="left" w:leader="dot" w:pos="8700"/>
        </w:tabs>
        <w:spacing w:line="0" w:lineRule="atLeast"/>
        <w:ind w:left="380"/>
        <w:rPr>
          <w:sz w:val="21"/>
        </w:rPr>
      </w:pPr>
      <w:hyperlink w:anchor="page33" w:history="1">
        <w:r w:rsidR="00FA3F1A">
          <w:rPr>
            <w:rFonts w:ascii="Arial" w:eastAsia="Arial" w:hAnsi="Arial"/>
            <w:sz w:val="22"/>
          </w:rPr>
          <w:t>4. Program Keberlanjutan</w:t>
        </w:r>
      </w:hyperlink>
      <w:r w:rsidR="00FA3F1A">
        <w:rPr>
          <w:rFonts w:ascii="Arial" w:eastAsia="Arial" w:hAnsi="Arial"/>
          <w:sz w:val="22"/>
        </w:rPr>
        <w:tab/>
      </w:r>
      <w:hyperlink w:anchor="page33" w:history="1">
        <w:r w:rsidR="00B95C16">
          <w:rPr>
            <w:sz w:val="21"/>
          </w:rPr>
          <w:t>18</w:t>
        </w:r>
      </w:hyperlink>
    </w:p>
    <w:p w:rsidR="00FA3F1A" w:rsidRDefault="00FA3F1A" w:rsidP="00FA3F1A">
      <w:pPr>
        <w:spacing w:line="54" w:lineRule="exact"/>
        <w:rPr>
          <w:rFonts w:ascii="Times New Roman" w:eastAsia="Times New Roman" w:hAnsi="Times New Roman"/>
        </w:rPr>
      </w:pPr>
    </w:p>
    <w:p w:rsidR="00FA3F1A" w:rsidRDefault="00AD7875" w:rsidP="00B95C16">
      <w:pPr>
        <w:tabs>
          <w:tab w:val="left" w:pos="560"/>
          <w:tab w:val="left" w:leader="dot" w:pos="8680"/>
        </w:tabs>
        <w:spacing w:line="0" w:lineRule="atLeast"/>
        <w:ind w:left="140"/>
        <w:rPr>
          <w:rFonts w:ascii="Arial" w:eastAsia="Arial" w:hAnsi="Arial"/>
          <w:sz w:val="21"/>
        </w:rPr>
      </w:pPr>
      <w:hyperlink w:anchor="page33" w:history="1">
        <w:r w:rsidR="00FA3F1A">
          <w:rPr>
            <w:rFonts w:ascii="Arial" w:eastAsia="Arial" w:hAnsi="Arial"/>
            <w:sz w:val="22"/>
          </w:rPr>
          <w:t>PENUTUP</w:t>
        </w:r>
      </w:hyperlink>
      <w:r w:rsidR="00FA3F1A">
        <w:rPr>
          <w:rFonts w:ascii="Arial" w:eastAsia="Arial" w:hAnsi="Arial"/>
          <w:sz w:val="22"/>
        </w:rPr>
        <w:tab/>
      </w:r>
      <w:hyperlink w:anchor="page33" w:history="1">
        <w:r w:rsidR="00B95C16">
          <w:rPr>
            <w:rFonts w:ascii="Arial" w:eastAsia="Arial" w:hAnsi="Arial"/>
            <w:sz w:val="21"/>
          </w:rPr>
          <w:t>19</w:t>
        </w:r>
      </w:hyperlink>
    </w:p>
    <w:p w:rsidR="00FA3F1A" w:rsidRDefault="00FA3F1A" w:rsidP="00FA3F1A">
      <w:pPr>
        <w:spacing w:line="38" w:lineRule="exact"/>
        <w:rPr>
          <w:rFonts w:ascii="Times New Roman" w:eastAsia="Times New Roman" w:hAnsi="Times New Roman"/>
        </w:rPr>
      </w:pPr>
    </w:p>
    <w:p w:rsidR="00FA3F1A" w:rsidRDefault="00AD7875" w:rsidP="00B95C16">
      <w:pPr>
        <w:tabs>
          <w:tab w:val="left" w:leader="dot" w:pos="8680"/>
        </w:tabs>
        <w:spacing w:line="0" w:lineRule="atLeast"/>
        <w:ind w:left="140"/>
        <w:rPr>
          <w:rFonts w:ascii="Times New Roman" w:eastAsia="Times New Roman" w:hAnsi="Times New Roman"/>
        </w:rPr>
        <w:sectPr w:rsidR="00FA3F1A" w:rsidSect="00AD7875">
          <w:footerReference w:type="default" r:id="rId8"/>
          <w:pgSz w:w="11900" w:h="16834"/>
          <w:pgMar w:top="1440" w:right="1249" w:bottom="82" w:left="1440" w:header="0" w:footer="432" w:gutter="0"/>
          <w:pgNumType w:start="0"/>
          <w:cols w:space="0" w:equalWidth="0">
            <w:col w:w="9220"/>
          </w:cols>
          <w:titlePg/>
          <w:docGrid w:linePitch="360"/>
        </w:sectPr>
      </w:pPr>
      <w:hyperlink w:anchor="page34" w:history="1">
        <w:r w:rsidR="00FA3F1A">
          <w:rPr>
            <w:rFonts w:ascii="Arial" w:eastAsia="Arial" w:hAnsi="Arial"/>
            <w:sz w:val="22"/>
          </w:rPr>
          <w:t>LAMPIRAN BORANG</w:t>
        </w:r>
      </w:hyperlink>
      <w:r w:rsidR="00FA3F1A">
        <w:rPr>
          <w:rFonts w:ascii="Arial" w:eastAsia="Arial" w:hAnsi="Arial"/>
          <w:sz w:val="22"/>
        </w:rPr>
        <w:tab/>
      </w:r>
      <w:hyperlink w:anchor="page34" w:history="1">
        <w:r w:rsidR="00B95C16">
          <w:rPr>
            <w:rFonts w:ascii="Arial" w:eastAsia="Arial" w:hAnsi="Arial"/>
            <w:sz w:val="21"/>
          </w:rPr>
          <w:t>20</w:t>
        </w:r>
      </w:hyperlink>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4367BA" w:rsidRDefault="004367BA">
      <w:pPr>
        <w:spacing w:after="160" w:line="259" w:lineRule="auto"/>
        <w:rPr>
          <w:rFonts w:ascii="Arial" w:eastAsia="Arial" w:hAnsi="Arial"/>
          <w:b/>
          <w:sz w:val="24"/>
        </w:rPr>
      </w:pPr>
      <w:bookmarkStart w:id="3" w:name="page4"/>
      <w:bookmarkEnd w:id="3"/>
    </w:p>
    <w:p w:rsidR="00FA3F1A" w:rsidRDefault="00FA3F1A" w:rsidP="00FA3F1A">
      <w:pPr>
        <w:spacing w:line="0" w:lineRule="atLeast"/>
        <w:ind w:right="-139"/>
        <w:jc w:val="center"/>
        <w:rPr>
          <w:rFonts w:ascii="Times New Roman" w:eastAsia="Times New Roman" w:hAnsi="Times New Roman"/>
        </w:rPr>
      </w:pPr>
      <w:r>
        <w:rPr>
          <w:rFonts w:ascii="Arial" w:eastAsia="Arial" w:hAnsi="Arial"/>
          <w:b/>
          <w:sz w:val="24"/>
        </w:rPr>
        <w:t>BAGIAN KESATU</w:t>
      </w:r>
    </w:p>
    <w:p w:rsidR="00FA3F1A" w:rsidRDefault="00FA3F1A" w:rsidP="00FA3F1A">
      <w:pPr>
        <w:spacing w:line="200" w:lineRule="exact"/>
        <w:rPr>
          <w:rFonts w:ascii="Times New Roman" w:eastAsia="Times New Roman" w:hAnsi="Times New Roman"/>
        </w:rPr>
      </w:pPr>
    </w:p>
    <w:p w:rsidR="00FA3F1A" w:rsidRDefault="00FA3F1A" w:rsidP="00FA3F1A">
      <w:pPr>
        <w:spacing w:line="290" w:lineRule="exact"/>
        <w:rPr>
          <w:rFonts w:ascii="Times New Roman" w:eastAsia="Times New Roman" w:hAnsi="Times New Roman"/>
        </w:rPr>
      </w:pPr>
    </w:p>
    <w:p w:rsidR="00FA3F1A" w:rsidRPr="00D12A11" w:rsidRDefault="00FA3F1A" w:rsidP="00FA3F1A">
      <w:pPr>
        <w:numPr>
          <w:ilvl w:val="0"/>
          <w:numId w:val="1"/>
        </w:numPr>
        <w:spacing w:line="0" w:lineRule="atLeast"/>
        <w:ind w:left="860"/>
        <w:rPr>
          <w:rFonts w:ascii="Arial" w:eastAsia="Arial" w:hAnsi="Arial"/>
          <w:b/>
          <w:sz w:val="24"/>
        </w:rPr>
      </w:pPr>
      <w:r w:rsidRPr="00D12A11">
        <w:rPr>
          <w:rFonts w:ascii="Arial" w:eastAsia="Arial" w:hAnsi="Arial"/>
          <w:b/>
          <w:sz w:val="24"/>
        </w:rPr>
        <w:t xml:space="preserve"> Visi, Misi, Tujuan, dan Strategi</w:t>
      </w:r>
    </w:p>
    <w:p w:rsidR="00FA3F1A" w:rsidRDefault="00FA3F1A" w:rsidP="00FA3F1A">
      <w:pPr>
        <w:spacing w:line="330" w:lineRule="exact"/>
        <w:rPr>
          <w:rFonts w:ascii="Times New Roman" w:eastAsia="Times New Roman" w:hAnsi="Times New Roman"/>
        </w:rPr>
      </w:pPr>
    </w:p>
    <w:p w:rsidR="00FA3F1A" w:rsidRDefault="00FA3F1A" w:rsidP="00FA3F1A">
      <w:pPr>
        <w:numPr>
          <w:ilvl w:val="0"/>
          <w:numId w:val="38"/>
        </w:numPr>
        <w:tabs>
          <w:tab w:val="left" w:pos="1700"/>
        </w:tabs>
        <w:spacing w:line="0" w:lineRule="atLeast"/>
        <w:ind w:left="1800"/>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latar belakang, tujuan, rasional, dan mekanisme penetapan Visi, Misi, Tujuan, dan Strategi (VMTS) Pendirian PTKI, yang mencakup antara lain: keterlibatan para pemangku kepentingan internal maupun eksternal, pertimbangan terhadap kemajuan teknologi dan ilmu pengetahuan, dan kebutuhan pengembangan perguruan tinggi.</w:t>
      </w:r>
    </w:p>
    <w:p w:rsidR="00FA3F1A" w:rsidRDefault="00FA3F1A" w:rsidP="00FA3F1A">
      <w:pPr>
        <w:spacing w:line="289" w:lineRule="exact"/>
        <w:rPr>
          <w:rFonts w:ascii="Arial" w:eastAsia="Arial" w:hAnsi="Arial"/>
          <w:b/>
          <w:sz w:val="22"/>
        </w:rPr>
      </w:pPr>
    </w:p>
    <w:p w:rsidR="00FA3F1A" w:rsidRDefault="00FA3F1A" w:rsidP="00FA3F1A">
      <w:pPr>
        <w:numPr>
          <w:ilvl w:val="0"/>
          <w:numId w:val="38"/>
        </w:numPr>
        <w:tabs>
          <w:tab w:val="left" w:pos="1700"/>
        </w:tabs>
        <w:spacing w:line="0" w:lineRule="atLeast"/>
        <w:ind w:left="1800"/>
        <w:rPr>
          <w:rFonts w:ascii="Arial" w:eastAsia="Arial" w:hAnsi="Arial"/>
          <w:b/>
          <w:sz w:val="22"/>
        </w:rPr>
      </w:pPr>
      <w:r>
        <w:rPr>
          <w:rFonts w:ascii="Arial" w:eastAsia="Arial" w:hAnsi="Arial"/>
          <w:b/>
          <w:sz w:val="22"/>
        </w:rPr>
        <w:t>Kebijakan</w:t>
      </w:r>
    </w:p>
    <w:p w:rsidR="00FA3F1A" w:rsidRDefault="00FA3F1A" w:rsidP="00FA3F1A">
      <w:pPr>
        <w:spacing w:line="48" w:lineRule="exact"/>
        <w:rPr>
          <w:rFonts w:ascii="Arial" w:eastAsia="Arial" w:hAnsi="Arial"/>
          <w:b/>
          <w:sz w:val="22"/>
        </w:rPr>
      </w:pPr>
    </w:p>
    <w:p w:rsidR="00FA3F1A" w:rsidRDefault="00FA3F1A" w:rsidP="00FA3F1A">
      <w:pPr>
        <w:spacing w:line="272" w:lineRule="auto"/>
        <w:ind w:left="1700"/>
        <w:jc w:val="both"/>
        <w:rPr>
          <w:rFonts w:ascii="Arial" w:eastAsia="Arial" w:hAnsi="Arial"/>
          <w:sz w:val="22"/>
        </w:rPr>
      </w:pPr>
      <w:r>
        <w:rPr>
          <w:rFonts w:ascii="Arial" w:eastAsia="Arial" w:hAnsi="Arial"/>
          <w:sz w:val="22"/>
        </w:rPr>
        <w:t>Berisi deskripsi dokumen formal kebijakan Pendirian PTKI yang mencakup: penyusunan, evaluasi, sosialisasi, dan implementasi VMTS kedalam peraturan dan program pengembangan.</w:t>
      </w:r>
    </w:p>
    <w:p w:rsidR="00FA3F1A" w:rsidRDefault="00FA3F1A" w:rsidP="00FA3F1A">
      <w:pPr>
        <w:spacing w:line="293" w:lineRule="exact"/>
        <w:rPr>
          <w:rFonts w:ascii="Arial" w:eastAsia="Arial" w:hAnsi="Arial"/>
          <w:b/>
          <w:sz w:val="22"/>
        </w:rPr>
      </w:pPr>
    </w:p>
    <w:p w:rsidR="00FA3F1A" w:rsidRDefault="00FA3F1A" w:rsidP="00FA3F1A">
      <w:pPr>
        <w:numPr>
          <w:ilvl w:val="0"/>
          <w:numId w:val="38"/>
        </w:numPr>
        <w:tabs>
          <w:tab w:val="left" w:pos="1700"/>
        </w:tabs>
        <w:spacing w:line="0" w:lineRule="atLeast"/>
        <w:ind w:left="1800"/>
        <w:rPr>
          <w:rFonts w:ascii="Arial" w:eastAsia="Arial" w:hAnsi="Arial"/>
          <w:b/>
          <w:sz w:val="22"/>
        </w:rPr>
      </w:pPr>
      <w:r>
        <w:rPr>
          <w:rFonts w:ascii="Arial" w:eastAsia="Arial" w:hAnsi="Arial"/>
          <w:b/>
          <w:sz w:val="22"/>
        </w:rPr>
        <w:t>Strategi Pencapaian VMTS</w:t>
      </w:r>
    </w:p>
    <w:p w:rsidR="00FA3F1A" w:rsidRDefault="00FA3F1A" w:rsidP="00FA3F1A">
      <w:pPr>
        <w:spacing w:line="272" w:lineRule="auto"/>
        <w:ind w:left="1700"/>
        <w:jc w:val="both"/>
        <w:rPr>
          <w:rFonts w:ascii="Arial" w:eastAsia="Arial" w:hAnsi="Arial"/>
          <w:sz w:val="22"/>
        </w:rPr>
      </w:pPr>
      <w:r>
        <w:rPr>
          <w:rFonts w:ascii="Arial" w:eastAsia="Arial" w:hAnsi="Arial"/>
          <w:sz w:val="22"/>
        </w:rPr>
        <w:t>Bagian ini menjelaskan secara komprehensif strategi pencapaian VMTS Pendirian PTKI. Pada bagian ini juga harus diuraikan sumber daya yang akan dialokasikan untuk mencapai visi yang telah ditetapkan serta mekanisme kontrol pencapaiannya</w:t>
      </w:r>
    </w:p>
    <w:p w:rsidR="00FA3F1A" w:rsidRDefault="00FA3F1A" w:rsidP="00FA3F1A">
      <w:pPr>
        <w:spacing w:line="296" w:lineRule="exact"/>
        <w:rPr>
          <w:rFonts w:ascii="Arial" w:eastAsia="Arial" w:hAnsi="Arial"/>
          <w:b/>
          <w:sz w:val="22"/>
        </w:rPr>
      </w:pPr>
    </w:p>
    <w:p w:rsidR="00FA3F1A" w:rsidRDefault="0017330D" w:rsidP="00FA3F1A">
      <w:pPr>
        <w:numPr>
          <w:ilvl w:val="0"/>
          <w:numId w:val="38"/>
        </w:numPr>
        <w:tabs>
          <w:tab w:val="left" w:pos="1700"/>
        </w:tabs>
        <w:spacing w:line="0" w:lineRule="atLeast"/>
        <w:ind w:left="1800"/>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Utama</w:t>
      </w:r>
    </w:p>
    <w:p w:rsidR="00FA3F1A" w:rsidRDefault="00FA3F1A" w:rsidP="00FA3F1A">
      <w:pPr>
        <w:spacing w:line="48" w:lineRule="exact"/>
        <w:rPr>
          <w:rFonts w:ascii="Arial" w:eastAsia="Arial" w:hAnsi="Arial"/>
          <w:b/>
          <w:sz w:val="22"/>
        </w:rPr>
      </w:pPr>
    </w:p>
    <w:p w:rsidR="00FA3F1A" w:rsidRDefault="00FA3F1A" w:rsidP="00FA3F1A">
      <w:pPr>
        <w:spacing w:line="271" w:lineRule="auto"/>
        <w:ind w:left="1700"/>
        <w:jc w:val="both"/>
        <w:rPr>
          <w:rFonts w:ascii="Arial" w:eastAsia="Arial" w:hAnsi="Arial"/>
          <w:sz w:val="22"/>
        </w:rPr>
      </w:pPr>
      <w:r>
        <w:rPr>
          <w:rFonts w:ascii="Arial" w:eastAsia="Arial" w:hAnsi="Arial"/>
          <w:sz w:val="22"/>
        </w:rPr>
        <w:t xml:space="preserve">Pendirian PTKI memiliki rencana pengembangan jangka panjang, menengah, dan pendek yang memuat </w:t>
      </w:r>
      <w:r w:rsidR="0017330D">
        <w:rPr>
          <w:rFonts w:ascii="Arial" w:eastAsia="Arial" w:hAnsi="Arial"/>
          <w:sz w:val="22"/>
        </w:rPr>
        <w:t>indikator</w:t>
      </w:r>
      <w:r>
        <w:rPr>
          <w:rFonts w:ascii="Arial" w:eastAsia="Arial" w:hAnsi="Arial"/>
          <w:sz w:val="22"/>
        </w:rPr>
        <w:t xml:space="preserve"> kinerja utama dan targetnya untuk mengukur ketercapaian tujuan strategis yang telah ditetapkan.</w:t>
      </w:r>
    </w:p>
    <w:p w:rsidR="00FA3F1A" w:rsidRDefault="00FA3F1A" w:rsidP="00FA3F1A">
      <w:pPr>
        <w:spacing w:line="296" w:lineRule="exact"/>
        <w:rPr>
          <w:rFonts w:ascii="Arial" w:eastAsia="Arial" w:hAnsi="Arial"/>
          <w:b/>
          <w:sz w:val="22"/>
        </w:rPr>
      </w:pPr>
    </w:p>
    <w:p w:rsidR="00FA3F1A" w:rsidRDefault="0017330D" w:rsidP="00FA3F1A">
      <w:pPr>
        <w:numPr>
          <w:ilvl w:val="0"/>
          <w:numId w:val="38"/>
        </w:numPr>
        <w:tabs>
          <w:tab w:val="left" w:pos="1700"/>
        </w:tabs>
        <w:spacing w:line="0" w:lineRule="atLeast"/>
        <w:ind w:left="1800"/>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48" w:lineRule="exact"/>
        <w:rPr>
          <w:rFonts w:ascii="Arial" w:eastAsia="Arial" w:hAnsi="Arial"/>
          <w:b/>
          <w:sz w:val="22"/>
        </w:rPr>
      </w:pPr>
    </w:p>
    <w:p w:rsidR="00FA3F1A" w:rsidRDefault="0017330D" w:rsidP="001A340A">
      <w:pPr>
        <w:spacing w:line="271" w:lineRule="auto"/>
        <w:ind w:left="1700"/>
        <w:jc w:val="both"/>
        <w:rPr>
          <w:rFonts w:ascii="Times New Roman" w:eastAsia="Times New Roman" w:hAnsi="Times New Roman"/>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VMTS lain yang ditetapkan oleh masing masing perguruan tinggi. Data </w:t>
      </w:r>
      <w:r>
        <w:rPr>
          <w:rFonts w:ascii="Arial" w:eastAsia="Arial" w:hAnsi="Arial"/>
          <w:sz w:val="22"/>
        </w:rPr>
        <w:t>indikator</w:t>
      </w:r>
      <w:r w:rsidR="00FA3F1A">
        <w:rPr>
          <w:rFonts w:ascii="Arial" w:eastAsia="Arial" w:hAnsi="Arial"/>
          <w:sz w:val="22"/>
        </w:rPr>
        <w:t xml:space="preserve"> kinerja tambahan yang sahih harus diukur, dimonitor, dikaji, dan dianalisis untuk mengukur kesiapan pendirian PTKI.</w:t>
      </w:r>
      <w:bookmarkStart w:id="4" w:name="page17"/>
      <w:bookmarkEnd w:id="4"/>
    </w:p>
    <w:p w:rsidR="00FA3F1A" w:rsidRDefault="00FA3F1A" w:rsidP="00FA3F1A">
      <w:pPr>
        <w:spacing w:line="300" w:lineRule="exact"/>
        <w:rPr>
          <w:rFonts w:ascii="Times New Roman" w:eastAsia="Times New Roman" w:hAnsi="Times New Roman"/>
        </w:rPr>
      </w:pPr>
    </w:p>
    <w:p w:rsidR="00FA3F1A" w:rsidRPr="00AD7875" w:rsidRDefault="00FA3F1A" w:rsidP="00AD7875">
      <w:pPr>
        <w:pStyle w:val="ListParagraph"/>
        <w:numPr>
          <w:ilvl w:val="0"/>
          <w:numId w:val="1"/>
        </w:numPr>
        <w:tabs>
          <w:tab w:val="left" w:pos="900"/>
          <w:tab w:val="left" w:pos="1440"/>
        </w:tabs>
        <w:spacing w:line="0" w:lineRule="atLeast"/>
        <w:rPr>
          <w:rFonts w:ascii="Arial" w:eastAsia="Arial" w:hAnsi="Arial"/>
          <w:b/>
          <w:sz w:val="24"/>
        </w:rPr>
      </w:pPr>
      <w:r w:rsidRPr="00AD7875">
        <w:rPr>
          <w:rFonts w:ascii="Arial" w:eastAsia="Arial" w:hAnsi="Arial"/>
          <w:b/>
          <w:sz w:val="24"/>
        </w:rPr>
        <w:t>Tata Pamong, Tata Kelola, dan Kerjasama</w:t>
      </w:r>
    </w:p>
    <w:p w:rsidR="00FA3F1A" w:rsidRDefault="00FA3F1A" w:rsidP="00FA3F1A">
      <w:pPr>
        <w:spacing w:line="347" w:lineRule="exact"/>
        <w:rPr>
          <w:rFonts w:ascii="Times New Roman" w:eastAsia="Times New Roman" w:hAnsi="Times New Roman"/>
        </w:rPr>
      </w:pPr>
    </w:p>
    <w:p w:rsidR="00FA3F1A" w:rsidRDefault="00FA3F1A" w:rsidP="00FA3F1A">
      <w:pPr>
        <w:numPr>
          <w:ilvl w:val="0"/>
          <w:numId w:val="2"/>
        </w:numPr>
        <w:tabs>
          <w:tab w:val="left" w:pos="1700"/>
        </w:tabs>
        <w:spacing w:line="0" w:lineRule="atLeast"/>
        <w:ind w:left="1700" w:hanging="351"/>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5" w:lineRule="auto"/>
        <w:ind w:left="1700"/>
        <w:jc w:val="both"/>
        <w:rPr>
          <w:rFonts w:ascii="Arial" w:eastAsia="Arial" w:hAnsi="Arial"/>
          <w:sz w:val="22"/>
        </w:rPr>
      </w:pPr>
      <w:r>
        <w:rPr>
          <w:rFonts w:ascii="Arial" w:eastAsia="Arial" w:hAnsi="Arial"/>
          <w:sz w:val="22"/>
        </w:rPr>
        <w:t xml:space="preserve">Bagian ini menjelaskan latar belakang, tujuan, rasional, dan mekanisme penetapan standar PTKI terkait tata pamong, tata kelola, dan kerjasama yang mencakup: sistem tata pamong, kepemimpinan, pengelolaan, kode etik, penjaminan mutu, dan kerjasama. Tata pamong merujuk pada struktur organisasi, mekanisme dan proses bagaimana suatu institusi dikendalikan dan diarahkan untuk melaksanakan misi dan mencapai visinya. Tata pamong juga harus mengimplementasikan manajemen risiko untuk menjamin keberlangsungan PTKI. Pada bagian ini harus dideskripsikan perwujudan tata </w:t>
      </w:r>
      <w:r>
        <w:rPr>
          <w:rFonts w:ascii="Arial" w:eastAsia="Arial" w:hAnsi="Arial"/>
          <w:sz w:val="22"/>
        </w:rPr>
        <w:lastRenderedPageBreak/>
        <w:t>pamong universitas yang baik (</w:t>
      </w:r>
      <w:r>
        <w:rPr>
          <w:rFonts w:ascii="Arial" w:eastAsia="Arial" w:hAnsi="Arial"/>
          <w:i/>
          <w:sz w:val="22"/>
        </w:rPr>
        <w:t>good university</w:t>
      </w:r>
      <w:r>
        <w:rPr>
          <w:rFonts w:ascii="Arial" w:eastAsia="Arial" w:hAnsi="Arial"/>
          <w:sz w:val="22"/>
        </w:rPr>
        <w:t xml:space="preserve"> </w:t>
      </w:r>
      <w:r>
        <w:rPr>
          <w:rFonts w:ascii="Arial" w:eastAsia="Arial" w:hAnsi="Arial"/>
          <w:i/>
          <w:sz w:val="22"/>
        </w:rPr>
        <w:t>governance</w:t>
      </w:r>
      <w:r>
        <w:rPr>
          <w:rFonts w:ascii="Arial" w:eastAsia="Arial" w:hAnsi="Arial"/>
          <w:sz w:val="22"/>
        </w:rPr>
        <w:t>/GUG), sistem pengelolaan, sistem penjaminan mutu, dan</w:t>
      </w:r>
      <w:r>
        <w:rPr>
          <w:rFonts w:ascii="Arial" w:eastAsia="Arial" w:hAnsi="Arial"/>
          <w:i/>
          <w:sz w:val="22"/>
        </w:rPr>
        <w:t xml:space="preserve"> </w:t>
      </w:r>
      <w:r>
        <w:rPr>
          <w:rFonts w:ascii="Arial" w:eastAsia="Arial" w:hAnsi="Arial"/>
          <w:sz w:val="22"/>
        </w:rPr>
        <w:t>kerjasama dengan mitra.</w:t>
      </w:r>
    </w:p>
    <w:p w:rsidR="00FA3F1A" w:rsidRDefault="00FA3F1A" w:rsidP="00FA3F1A">
      <w:pPr>
        <w:spacing w:line="290" w:lineRule="exact"/>
        <w:rPr>
          <w:rFonts w:ascii="Arial" w:eastAsia="Arial" w:hAnsi="Arial"/>
          <w:b/>
          <w:sz w:val="22"/>
        </w:rPr>
      </w:pPr>
    </w:p>
    <w:p w:rsidR="00FA3F1A" w:rsidRDefault="00FA3F1A" w:rsidP="00FA3F1A">
      <w:pPr>
        <w:numPr>
          <w:ilvl w:val="0"/>
          <w:numId w:val="2"/>
        </w:numPr>
        <w:tabs>
          <w:tab w:val="left" w:pos="1700"/>
        </w:tabs>
        <w:spacing w:line="0" w:lineRule="atLeast"/>
        <w:ind w:left="1700" w:hanging="351"/>
        <w:rPr>
          <w:rFonts w:ascii="Arial" w:eastAsia="Arial" w:hAnsi="Arial"/>
          <w:b/>
          <w:sz w:val="22"/>
        </w:rPr>
      </w:pPr>
      <w:r>
        <w:rPr>
          <w:rFonts w:ascii="Arial" w:eastAsia="Arial" w:hAnsi="Arial"/>
          <w:b/>
          <w:sz w:val="22"/>
        </w:rPr>
        <w:t>Kebijakan</w:t>
      </w:r>
    </w:p>
    <w:p w:rsidR="00FA3F1A" w:rsidRDefault="00FA3F1A" w:rsidP="00FA3F1A">
      <w:pPr>
        <w:spacing w:line="50" w:lineRule="exact"/>
        <w:rPr>
          <w:rFonts w:ascii="Arial" w:eastAsia="Arial" w:hAnsi="Arial"/>
          <w:b/>
          <w:sz w:val="22"/>
        </w:rPr>
      </w:pPr>
    </w:p>
    <w:p w:rsidR="00FA3F1A" w:rsidRDefault="00FA3F1A" w:rsidP="00FA3F1A">
      <w:pPr>
        <w:spacing w:line="271" w:lineRule="auto"/>
        <w:ind w:left="1700"/>
        <w:jc w:val="both"/>
        <w:rPr>
          <w:rFonts w:ascii="Arial" w:eastAsia="Arial" w:hAnsi="Arial"/>
          <w:sz w:val="22"/>
        </w:rPr>
      </w:pPr>
      <w:r>
        <w:rPr>
          <w:rFonts w:ascii="Arial" w:eastAsia="Arial" w:hAnsi="Arial"/>
          <w:sz w:val="22"/>
        </w:rPr>
        <w:t>Berisi deskripsi dokumen formal kebijakan pengembangan sistem tata pamong yang ditetapkan oleh PTKI, legalitas organisasi dan tata kerja institusi, sistem pengelolaan, sistem penjaminan mutu, dan kerjasama.</w:t>
      </w:r>
    </w:p>
    <w:p w:rsidR="00FA3F1A" w:rsidRDefault="00FA3F1A" w:rsidP="00FA3F1A">
      <w:pPr>
        <w:spacing w:line="294" w:lineRule="exact"/>
        <w:rPr>
          <w:rFonts w:ascii="Arial" w:eastAsia="Arial" w:hAnsi="Arial"/>
          <w:b/>
          <w:sz w:val="22"/>
        </w:rPr>
      </w:pPr>
    </w:p>
    <w:p w:rsidR="00FA3F1A" w:rsidRDefault="00FA3F1A" w:rsidP="00FA3F1A">
      <w:pPr>
        <w:numPr>
          <w:ilvl w:val="0"/>
          <w:numId w:val="2"/>
        </w:numPr>
        <w:tabs>
          <w:tab w:val="left" w:pos="1700"/>
        </w:tabs>
        <w:spacing w:line="0" w:lineRule="atLeast"/>
        <w:ind w:left="1700" w:hanging="351"/>
        <w:rPr>
          <w:rFonts w:ascii="Arial" w:eastAsia="Arial" w:hAnsi="Arial"/>
          <w:b/>
          <w:sz w:val="22"/>
        </w:rPr>
      </w:pPr>
      <w:r>
        <w:rPr>
          <w:rFonts w:ascii="Arial" w:eastAsia="Arial" w:hAnsi="Arial"/>
          <w:b/>
          <w:sz w:val="22"/>
        </w:rPr>
        <w:t>Standar PTKI dan Strategi Pencapaian Standar</w:t>
      </w:r>
    </w:p>
    <w:p w:rsidR="00FA3F1A" w:rsidRDefault="00FA3F1A" w:rsidP="00FA3F1A">
      <w:pPr>
        <w:spacing w:line="50"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standar PTKI dan strategi pencapaian standar terkait tata pamong (pemenuhan kelengkapan organ PTKI dan tupoksinya), tata kelola (sistem pengelolaan dan sistem penjaminan mutu) dan kerjasama. Pada bagian ini juga harus diuraikan sumber daya yang akan dialokasikan untuk mencapai standar yang telah ditetapkan serta mekanisme kontrol pencapaiannya.</w:t>
      </w:r>
    </w:p>
    <w:p w:rsidR="00FA3F1A" w:rsidRDefault="00FA3F1A" w:rsidP="00FA3F1A">
      <w:pPr>
        <w:spacing w:line="292" w:lineRule="exact"/>
        <w:rPr>
          <w:rFonts w:ascii="Arial" w:eastAsia="Arial" w:hAnsi="Arial"/>
          <w:b/>
          <w:sz w:val="22"/>
        </w:rPr>
      </w:pPr>
    </w:p>
    <w:p w:rsidR="00FA3F1A" w:rsidRDefault="00355310" w:rsidP="00FA3F1A">
      <w:pPr>
        <w:numPr>
          <w:ilvl w:val="0"/>
          <w:numId w:val="2"/>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Utama</w:t>
      </w:r>
    </w:p>
    <w:p w:rsidR="00FA3F1A" w:rsidRDefault="00FA3F1A" w:rsidP="00FA3F1A">
      <w:pPr>
        <w:spacing w:line="37" w:lineRule="exact"/>
        <w:rPr>
          <w:rFonts w:ascii="Arial" w:eastAsia="Arial" w:hAnsi="Arial"/>
          <w:b/>
          <w:sz w:val="22"/>
        </w:rPr>
      </w:pPr>
    </w:p>
    <w:p w:rsidR="00FA3F1A" w:rsidRDefault="00FA3F1A" w:rsidP="00FA3F1A">
      <w:pPr>
        <w:numPr>
          <w:ilvl w:val="1"/>
          <w:numId w:val="2"/>
        </w:numPr>
        <w:tabs>
          <w:tab w:val="left" w:pos="2140"/>
        </w:tabs>
        <w:spacing w:line="0" w:lineRule="atLeast"/>
        <w:ind w:left="2140" w:hanging="366"/>
        <w:rPr>
          <w:rFonts w:ascii="Arial" w:eastAsia="Arial" w:hAnsi="Arial"/>
          <w:b/>
          <w:sz w:val="22"/>
        </w:rPr>
      </w:pPr>
      <w:r>
        <w:rPr>
          <w:rFonts w:ascii="Arial" w:eastAsia="Arial" w:hAnsi="Arial"/>
          <w:b/>
          <w:sz w:val="22"/>
        </w:rPr>
        <w:t>Tata Pamong dan Tata Kelola</w:t>
      </w:r>
    </w:p>
    <w:p w:rsidR="00FA3F1A" w:rsidRDefault="00FA3F1A" w:rsidP="00FA3F1A">
      <w:pPr>
        <w:spacing w:line="50" w:lineRule="exact"/>
        <w:rPr>
          <w:rFonts w:ascii="Arial" w:eastAsia="Arial" w:hAnsi="Arial"/>
          <w:b/>
          <w:sz w:val="22"/>
        </w:rPr>
      </w:pPr>
    </w:p>
    <w:p w:rsidR="00FA3F1A" w:rsidRDefault="00FA3F1A" w:rsidP="00FA3F1A">
      <w:pPr>
        <w:numPr>
          <w:ilvl w:val="2"/>
          <w:numId w:val="2"/>
        </w:numPr>
        <w:tabs>
          <w:tab w:val="left" w:pos="2560"/>
        </w:tabs>
        <w:spacing w:line="274" w:lineRule="auto"/>
        <w:ind w:left="2560" w:hanging="361"/>
        <w:jc w:val="both"/>
        <w:rPr>
          <w:rFonts w:ascii="Arial" w:eastAsia="Arial" w:hAnsi="Arial"/>
          <w:sz w:val="22"/>
        </w:rPr>
      </w:pPr>
      <w:r>
        <w:rPr>
          <w:rFonts w:ascii="Arial" w:eastAsia="Arial" w:hAnsi="Arial"/>
          <w:sz w:val="22"/>
        </w:rPr>
        <w:t>Ketersediaan dokumen formal sistem tata pamong dan tata kelola untuk menyusun arah strategis sesuai dengan konteks institusi untuk menjamin akuntabilitas, keberlanjutan dan transparansi, serta memitigasi potensi risiko, termasuk dalam pengembangan organisasi.</w:t>
      </w:r>
    </w:p>
    <w:p w:rsidR="00FA3F1A" w:rsidRDefault="00FA3F1A" w:rsidP="00FA3F1A">
      <w:pPr>
        <w:spacing w:line="10" w:lineRule="exact"/>
        <w:rPr>
          <w:rFonts w:ascii="Arial" w:eastAsia="Arial" w:hAnsi="Arial"/>
          <w:sz w:val="22"/>
        </w:rPr>
      </w:pPr>
    </w:p>
    <w:p w:rsidR="00FA3F1A" w:rsidRDefault="00FA3F1A" w:rsidP="00FA3F1A">
      <w:pPr>
        <w:numPr>
          <w:ilvl w:val="2"/>
          <w:numId w:val="2"/>
        </w:numPr>
        <w:tabs>
          <w:tab w:val="left" w:pos="2560"/>
        </w:tabs>
        <w:spacing w:line="267" w:lineRule="auto"/>
        <w:ind w:left="2560" w:hanging="361"/>
        <w:rPr>
          <w:rFonts w:ascii="Arial" w:eastAsia="Arial" w:hAnsi="Arial"/>
          <w:sz w:val="22"/>
        </w:rPr>
      </w:pPr>
      <w:r>
        <w:rPr>
          <w:rFonts w:ascii="Arial" w:eastAsia="Arial" w:hAnsi="Arial"/>
          <w:sz w:val="22"/>
        </w:rPr>
        <w:t>Ketersediaan dokumen formal struktur organisasi dan tata kerja institusi beserta tugas pokok dan fungsinya.</w:t>
      </w:r>
    </w:p>
    <w:p w:rsidR="00FA3F1A" w:rsidRDefault="00FA3F1A" w:rsidP="00FA3F1A">
      <w:pPr>
        <w:spacing w:line="17" w:lineRule="exact"/>
        <w:rPr>
          <w:rFonts w:ascii="Arial" w:eastAsia="Arial" w:hAnsi="Arial"/>
          <w:sz w:val="22"/>
        </w:rPr>
      </w:pPr>
    </w:p>
    <w:p w:rsidR="00FA3F1A" w:rsidRDefault="00FA3F1A" w:rsidP="00FA3F1A">
      <w:pPr>
        <w:numPr>
          <w:ilvl w:val="2"/>
          <w:numId w:val="2"/>
        </w:numPr>
        <w:tabs>
          <w:tab w:val="left" w:pos="2560"/>
        </w:tabs>
        <w:spacing w:line="272" w:lineRule="auto"/>
        <w:ind w:left="2560" w:hanging="361"/>
        <w:jc w:val="both"/>
        <w:rPr>
          <w:rFonts w:ascii="Arial" w:eastAsia="Arial" w:hAnsi="Arial"/>
          <w:sz w:val="22"/>
        </w:rPr>
      </w:pPr>
      <w:r>
        <w:rPr>
          <w:rFonts w:ascii="Arial" w:eastAsia="Arial" w:hAnsi="Arial"/>
          <w:sz w:val="22"/>
        </w:rPr>
        <w:t>Ketersediaan bukti yang sahih terkait praktek baik perwujudan GUG mencakup 5 pilar, yaitu: kredibilitas, transparansi, akuntabilitas, tanggung jawab, dan berkeadilan.</w:t>
      </w:r>
    </w:p>
    <w:p w:rsidR="00FA3F1A" w:rsidRDefault="00FA3F1A" w:rsidP="00FA3F1A">
      <w:pPr>
        <w:spacing w:line="20" w:lineRule="exact"/>
        <w:rPr>
          <w:rFonts w:ascii="Times New Roman" w:eastAsia="Times New Roman" w:hAnsi="Times New Roman"/>
        </w:rPr>
      </w:pPr>
    </w:p>
    <w:p w:rsidR="00F80832" w:rsidRDefault="00F80832" w:rsidP="00FA3F1A">
      <w:pPr>
        <w:spacing w:line="20" w:lineRule="exact"/>
        <w:rPr>
          <w:rFonts w:ascii="Times New Roman" w:eastAsia="Times New Roman" w:hAnsi="Times New Roman"/>
        </w:rPr>
      </w:pPr>
    </w:p>
    <w:p w:rsidR="00FA3F1A" w:rsidRDefault="00FA3F1A" w:rsidP="00FA3F1A">
      <w:pPr>
        <w:spacing w:line="257" w:lineRule="exact"/>
        <w:rPr>
          <w:rFonts w:ascii="Times New Roman" w:eastAsia="Times New Roman" w:hAnsi="Times New Roman"/>
        </w:rPr>
      </w:pPr>
      <w:bookmarkStart w:id="5" w:name="page18"/>
      <w:bookmarkEnd w:id="5"/>
    </w:p>
    <w:p w:rsidR="00FA3F1A" w:rsidRDefault="00FA3F1A" w:rsidP="004367BA">
      <w:pPr>
        <w:numPr>
          <w:ilvl w:val="1"/>
          <w:numId w:val="2"/>
        </w:numPr>
        <w:tabs>
          <w:tab w:val="left" w:pos="2140"/>
        </w:tabs>
        <w:spacing w:line="0" w:lineRule="atLeast"/>
        <w:ind w:left="2140" w:hanging="366"/>
        <w:rPr>
          <w:rFonts w:ascii="Arial" w:eastAsia="Arial" w:hAnsi="Arial"/>
          <w:b/>
          <w:sz w:val="22"/>
        </w:rPr>
      </w:pPr>
      <w:r>
        <w:rPr>
          <w:rFonts w:ascii="Arial" w:eastAsia="Arial" w:hAnsi="Arial"/>
          <w:b/>
          <w:sz w:val="22"/>
        </w:rPr>
        <w:t>Kepemimpinan</w:t>
      </w:r>
    </w:p>
    <w:p w:rsidR="00FA3F1A" w:rsidRDefault="00FA3F1A" w:rsidP="00FA3F1A">
      <w:pPr>
        <w:spacing w:line="48" w:lineRule="exact"/>
        <w:rPr>
          <w:rFonts w:ascii="Arial" w:eastAsia="Arial" w:hAnsi="Arial"/>
          <w:b/>
          <w:sz w:val="22"/>
        </w:rPr>
      </w:pPr>
    </w:p>
    <w:p w:rsidR="00FA3F1A" w:rsidRDefault="00FA3F1A" w:rsidP="00FA3F1A">
      <w:pPr>
        <w:spacing w:line="267" w:lineRule="auto"/>
        <w:ind w:left="2140"/>
        <w:rPr>
          <w:rFonts w:ascii="Arial" w:eastAsia="Arial" w:hAnsi="Arial"/>
          <w:sz w:val="22"/>
        </w:rPr>
      </w:pPr>
      <w:r>
        <w:rPr>
          <w:rFonts w:ascii="Arial" w:eastAsia="Arial" w:hAnsi="Arial"/>
          <w:sz w:val="22"/>
        </w:rPr>
        <w:t>Ketersediaan dokumen formal dan bukti yang sahih efektivitas kepemimpinan yang mencakup 3 aspek berikut:</w:t>
      </w:r>
    </w:p>
    <w:p w:rsidR="00FA3F1A" w:rsidRDefault="00FA3F1A" w:rsidP="00FA3F1A">
      <w:pPr>
        <w:spacing w:line="9" w:lineRule="exact"/>
        <w:rPr>
          <w:rFonts w:ascii="Arial" w:eastAsia="Arial" w:hAnsi="Arial"/>
          <w:b/>
          <w:sz w:val="22"/>
        </w:rPr>
      </w:pPr>
    </w:p>
    <w:p w:rsidR="00FA3F1A" w:rsidRDefault="00FA3F1A" w:rsidP="004367BA">
      <w:pPr>
        <w:numPr>
          <w:ilvl w:val="1"/>
          <w:numId w:val="45"/>
        </w:numPr>
        <w:tabs>
          <w:tab w:val="left" w:pos="2560"/>
        </w:tabs>
        <w:spacing w:line="0" w:lineRule="atLeast"/>
        <w:ind w:left="2500"/>
        <w:rPr>
          <w:rFonts w:ascii="Arial" w:eastAsia="Arial" w:hAnsi="Arial"/>
          <w:sz w:val="22"/>
        </w:rPr>
      </w:pPr>
      <w:r>
        <w:rPr>
          <w:rFonts w:ascii="Arial" w:eastAsia="Arial" w:hAnsi="Arial"/>
          <w:sz w:val="22"/>
        </w:rPr>
        <w:t>Kepemimpinan Operasional.</w:t>
      </w:r>
    </w:p>
    <w:p w:rsidR="00FA3F1A" w:rsidRDefault="00FA3F1A" w:rsidP="004367BA">
      <w:pPr>
        <w:spacing w:line="39" w:lineRule="exact"/>
        <w:ind w:left="2840"/>
        <w:rPr>
          <w:rFonts w:ascii="Arial" w:eastAsia="Arial" w:hAnsi="Arial"/>
          <w:sz w:val="22"/>
        </w:rPr>
      </w:pPr>
    </w:p>
    <w:p w:rsidR="00FA3F1A" w:rsidRDefault="00FA3F1A" w:rsidP="004367BA">
      <w:pPr>
        <w:numPr>
          <w:ilvl w:val="1"/>
          <w:numId w:val="45"/>
        </w:numPr>
        <w:tabs>
          <w:tab w:val="left" w:pos="2560"/>
        </w:tabs>
        <w:spacing w:line="0" w:lineRule="atLeast"/>
        <w:ind w:left="2500"/>
        <w:rPr>
          <w:rFonts w:ascii="Arial" w:eastAsia="Arial" w:hAnsi="Arial"/>
          <w:sz w:val="22"/>
        </w:rPr>
      </w:pPr>
      <w:r>
        <w:rPr>
          <w:rFonts w:ascii="Arial" w:eastAsia="Arial" w:hAnsi="Arial"/>
          <w:sz w:val="22"/>
        </w:rPr>
        <w:t>Kepemimpinan Organisasional.</w:t>
      </w:r>
    </w:p>
    <w:p w:rsidR="00FA3F1A" w:rsidRDefault="00FA3F1A" w:rsidP="004367BA">
      <w:pPr>
        <w:spacing w:line="37" w:lineRule="exact"/>
        <w:ind w:left="2840"/>
        <w:rPr>
          <w:rFonts w:ascii="Arial" w:eastAsia="Arial" w:hAnsi="Arial"/>
          <w:sz w:val="22"/>
        </w:rPr>
      </w:pPr>
    </w:p>
    <w:p w:rsidR="00FA3F1A" w:rsidRDefault="00FA3F1A" w:rsidP="004367BA">
      <w:pPr>
        <w:numPr>
          <w:ilvl w:val="1"/>
          <w:numId w:val="45"/>
        </w:numPr>
        <w:tabs>
          <w:tab w:val="left" w:pos="2560"/>
        </w:tabs>
        <w:spacing w:line="0" w:lineRule="atLeast"/>
        <w:ind w:left="2500"/>
        <w:rPr>
          <w:rFonts w:ascii="Arial" w:eastAsia="Arial" w:hAnsi="Arial"/>
          <w:sz w:val="22"/>
        </w:rPr>
      </w:pPr>
      <w:r>
        <w:rPr>
          <w:rFonts w:ascii="Arial" w:eastAsia="Arial" w:hAnsi="Arial"/>
          <w:sz w:val="22"/>
        </w:rPr>
        <w:t>Kepemimpinan Publik.</w:t>
      </w:r>
    </w:p>
    <w:p w:rsidR="00FA3F1A" w:rsidRDefault="00FA3F1A" w:rsidP="00FA3F1A">
      <w:pPr>
        <w:spacing w:line="325" w:lineRule="exact"/>
        <w:rPr>
          <w:rFonts w:ascii="Arial" w:eastAsia="Arial" w:hAnsi="Arial"/>
          <w:sz w:val="22"/>
        </w:rPr>
      </w:pPr>
    </w:p>
    <w:p w:rsidR="00FA3F1A" w:rsidRDefault="00FA3F1A" w:rsidP="004367BA">
      <w:pPr>
        <w:numPr>
          <w:ilvl w:val="1"/>
          <w:numId w:val="2"/>
        </w:numPr>
        <w:tabs>
          <w:tab w:val="left" w:pos="2140"/>
        </w:tabs>
        <w:spacing w:line="0" w:lineRule="atLeast"/>
        <w:ind w:left="2140" w:hanging="366"/>
        <w:rPr>
          <w:rFonts w:ascii="Arial" w:eastAsia="Arial" w:hAnsi="Arial"/>
          <w:b/>
          <w:sz w:val="22"/>
        </w:rPr>
      </w:pPr>
      <w:r>
        <w:rPr>
          <w:rFonts w:ascii="Arial" w:eastAsia="Arial" w:hAnsi="Arial"/>
          <w:b/>
          <w:sz w:val="22"/>
        </w:rPr>
        <w:t>Pengelolaan</w:t>
      </w:r>
    </w:p>
    <w:p w:rsidR="00FA3F1A" w:rsidRDefault="00FA3F1A" w:rsidP="00FA3F1A">
      <w:pPr>
        <w:spacing w:line="50" w:lineRule="exact"/>
        <w:rPr>
          <w:rFonts w:ascii="Arial" w:eastAsia="Arial" w:hAnsi="Arial"/>
          <w:b/>
          <w:sz w:val="22"/>
        </w:rPr>
      </w:pPr>
    </w:p>
    <w:p w:rsidR="00FA3F1A" w:rsidRPr="004367BA" w:rsidRDefault="00FA3F1A" w:rsidP="004367BA">
      <w:pPr>
        <w:numPr>
          <w:ilvl w:val="1"/>
          <w:numId w:val="3"/>
        </w:numPr>
        <w:tabs>
          <w:tab w:val="left" w:pos="2560"/>
        </w:tabs>
        <w:spacing w:line="267" w:lineRule="auto"/>
        <w:ind w:left="2560" w:hanging="361"/>
        <w:jc w:val="both"/>
        <w:rPr>
          <w:rFonts w:ascii="Arial" w:eastAsia="Arial" w:hAnsi="Arial"/>
          <w:sz w:val="22"/>
        </w:rPr>
      </w:pPr>
      <w:r>
        <w:rPr>
          <w:rFonts w:ascii="Arial" w:eastAsia="Arial" w:hAnsi="Arial"/>
          <w:sz w:val="22"/>
        </w:rPr>
        <w:t>Ketersediaan bukti formal keberfungsian sistem pengelolaan fungsional dan operasional perguruan tinggi yang meliputi</w:t>
      </w:r>
      <w:r w:rsidR="004367BA">
        <w:rPr>
          <w:rFonts w:ascii="Arial" w:eastAsia="Arial" w:hAnsi="Arial"/>
          <w:sz w:val="22"/>
        </w:rPr>
        <w:t xml:space="preserve"> </w:t>
      </w:r>
      <w:r w:rsidRPr="004367BA">
        <w:rPr>
          <w:rFonts w:ascii="Arial" w:eastAsia="Arial" w:hAnsi="Arial"/>
          <w:sz w:val="22"/>
        </w:rPr>
        <w:t>perencanaan (</w:t>
      </w:r>
      <w:r w:rsidRPr="004367BA">
        <w:rPr>
          <w:rFonts w:ascii="Arial" w:eastAsia="Arial" w:hAnsi="Arial"/>
          <w:i/>
          <w:sz w:val="22"/>
        </w:rPr>
        <w:t>planning</w:t>
      </w:r>
      <w:r w:rsidRPr="004367BA">
        <w:rPr>
          <w:rFonts w:ascii="Arial" w:eastAsia="Arial" w:hAnsi="Arial"/>
          <w:sz w:val="22"/>
        </w:rPr>
        <w:t>), pengorganisasian (</w:t>
      </w:r>
      <w:r w:rsidRPr="004367BA">
        <w:rPr>
          <w:rFonts w:ascii="Arial" w:eastAsia="Arial" w:hAnsi="Arial"/>
          <w:i/>
          <w:sz w:val="22"/>
        </w:rPr>
        <w:t>organizing</w:t>
      </w:r>
      <w:r w:rsidRPr="004367BA">
        <w:rPr>
          <w:rFonts w:ascii="Arial" w:eastAsia="Arial" w:hAnsi="Arial"/>
          <w:sz w:val="22"/>
        </w:rPr>
        <w:t>), penempatan personil (</w:t>
      </w:r>
      <w:r w:rsidRPr="004367BA">
        <w:rPr>
          <w:rFonts w:ascii="Arial" w:eastAsia="Arial" w:hAnsi="Arial"/>
          <w:i/>
          <w:sz w:val="22"/>
        </w:rPr>
        <w:t>staffing</w:t>
      </w:r>
      <w:r w:rsidRPr="004367BA">
        <w:rPr>
          <w:rFonts w:ascii="Arial" w:eastAsia="Arial" w:hAnsi="Arial"/>
          <w:sz w:val="22"/>
        </w:rPr>
        <w:t>), pengarahan (</w:t>
      </w:r>
      <w:r w:rsidRPr="004367BA">
        <w:rPr>
          <w:rFonts w:ascii="Arial" w:eastAsia="Arial" w:hAnsi="Arial"/>
          <w:i/>
          <w:sz w:val="22"/>
        </w:rPr>
        <w:t>leading</w:t>
      </w:r>
      <w:r w:rsidRPr="004367BA">
        <w:rPr>
          <w:rFonts w:ascii="Arial" w:eastAsia="Arial" w:hAnsi="Arial"/>
          <w:sz w:val="22"/>
        </w:rPr>
        <w:t>), dan pengawasan (</w:t>
      </w:r>
      <w:r w:rsidRPr="004367BA">
        <w:rPr>
          <w:rFonts w:ascii="Arial" w:eastAsia="Arial" w:hAnsi="Arial"/>
          <w:i/>
          <w:sz w:val="22"/>
        </w:rPr>
        <w:t>controlling</w:t>
      </w:r>
      <w:r w:rsidRPr="004367BA">
        <w:rPr>
          <w:rFonts w:ascii="Arial" w:eastAsia="Arial" w:hAnsi="Arial"/>
          <w:sz w:val="22"/>
        </w:rPr>
        <w:t>).</w:t>
      </w:r>
    </w:p>
    <w:p w:rsidR="00FA3F1A" w:rsidRDefault="00FA3F1A" w:rsidP="00FA3F1A">
      <w:pPr>
        <w:spacing w:line="16" w:lineRule="exact"/>
        <w:rPr>
          <w:rFonts w:ascii="Arial" w:eastAsia="Arial" w:hAnsi="Arial"/>
          <w:sz w:val="22"/>
        </w:rPr>
      </w:pPr>
    </w:p>
    <w:p w:rsidR="00FA3F1A" w:rsidRDefault="00FA3F1A" w:rsidP="00FA3F1A">
      <w:pPr>
        <w:numPr>
          <w:ilvl w:val="1"/>
          <w:numId w:val="3"/>
        </w:numPr>
        <w:tabs>
          <w:tab w:val="left" w:pos="2560"/>
        </w:tabs>
        <w:spacing w:line="288" w:lineRule="auto"/>
        <w:ind w:left="2560" w:hanging="361"/>
        <w:jc w:val="both"/>
        <w:rPr>
          <w:rFonts w:ascii="Arial" w:eastAsia="Arial" w:hAnsi="Arial"/>
          <w:sz w:val="21"/>
        </w:rPr>
      </w:pPr>
      <w:r>
        <w:rPr>
          <w:rFonts w:ascii="Arial" w:eastAsia="Arial" w:hAnsi="Arial"/>
          <w:sz w:val="21"/>
        </w:rPr>
        <w:t xml:space="preserve">Ketersediaan dokumen formal dan pedoman pengelolaan mencakup aspek: </w:t>
      </w:r>
      <w:r w:rsidR="004367BA">
        <w:rPr>
          <w:rFonts w:ascii="Arial" w:eastAsia="Arial" w:hAnsi="Arial"/>
          <w:sz w:val="21"/>
        </w:rPr>
        <w:t>(</w:t>
      </w:r>
      <w:r>
        <w:rPr>
          <w:rFonts w:ascii="Arial" w:eastAsia="Arial" w:hAnsi="Arial"/>
          <w:sz w:val="21"/>
        </w:rPr>
        <w:t xml:space="preserve">a) pendidikan, </w:t>
      </w:r>
      <w:r w:rsidR="004367BA">
        <w:rPr>
          <w:rFonts w:ascii="Arial" w:eastAsia="Arial" w:hAnsi="Arial"/>
          <w:sz w:val="21"/>
        </w:rPr>
        <w:t>(</w:t>
      </w:r>
      <w:r>
        <w:rPr>
          <w:rFonts w:ascii="Arial" w:eastAsia="Arial" w:hAnsi="Arial"/>
          <w:sz w:val="21"/>
        </w:rPr>
        <w:t xml:space="preserve">b) pengembangan suasana akademik dan otonomi keilmuan, </w:t>
      </w:r>
      <w:r w:rsidR="004367BA">
        <w:rPr>
          <w:rFonts w:ascii="Arial" w:eastAsia="Arial" w:hAnsi="Arial"/>
          <w:sz w:val="21"/>
        </w:rPr>
        <w:t>(</w:t>
      </w:r>
      <w:r>
        <w:rPr>
          <w:rFonts w:ascii="Arial" w:eastAsia="Arial" w:hAnsi="Arial"/>
          <w:sz w:val="21"/>
        </w:rPr>
        <w:t xml:space="preserve">c) kemahasiswaan, </w:t>
      </w:r>
      <w:r w:rsidR="004367BA">
        <w:rPr>
          <w:rFonts w:ascii="Arial" w:eastAsia="Arial" w:hAnsi="Arial"/>
          <w:sz w:val="21"/>
        </w:rPr>
        <w:t>(</w:t>
      </w:r>
      <w:r>
        <w:rPr>
          <w:rFonts w:ascii="Arial" w:eastAsia="Arial" w:hAnsi="Arial"/>
          <w:sz w:val="21"/>
        </w:rPr>
        <w:t xml:space="preserve">d) penelitian, </w:t>
      </w:r>
      <w:r w:rsidR="004367BA">
        <w:rPr>
          <w:rFonts w:ascii="Arial" w:eastAsia="Arial" w:hAnsi="Arial"/>
          <w:sz w:val="21"/>
        </w:rPr>
        <w:t>(</w:t>
      </w:r>
      <w:r>
        <w:rPr>
          <w:rFonts w:ascii="Arial" w:eastAsia="Arial" w:hAnsi="Arial"/>
          <w:sz w:val="21"/>
        </w:rPr>
        <w:t xml:space="preserve">e) PkM, </w:t>
      </w:r>
      <w:r w:rsidR="004367BA">
        <w:rPr>
          <w:rFonts w:ascii="Arial" w:eastAsia="Arial" w:hAnsi="Arial"/>
          <w:sz w:val="21"/>
        </w:rPr>
        <w:t>(</w:t>
      </w:r>
      <w:r>
        <w:rPr>
          <w:rFonts w:ascii="Arial" w:eastAsia="Arial" w:hAnsi="Arial"/>
          <w:sz w:val="21"/>
        </w:rPr>
        <w:t>f) SDM,</w:t>
      </w:r>
    </w:p>
    <w:p w:rsidR="00FA3F1A" w:rsidRDefault="00FA3F1A" w:rsidP="00FA3F1A">
      <w:pPr>
        <w:spacing w:line="1" w:lineRule="exact"/>
        <w:rPr>
          <w:rFonts w:ascii="Arial" w:eastAsia="Arial" w:hAnsi="Arial"/>
          <w:sz w:val="21"/>
        </w:rPr>
      </w:pPr>
    </w:p>
    <w:p w:rsidR="00FA3F1A" w:rsidRDefault="004367BA" w:rsidP="004367BA">
      <w:pPr>
        <w:tabs>
          <w:tab w:val="left" w:pos="2819"/>
        </w:tabs>
        <w:spacing w:line="267" w:lineRule="auto"/>
        <w:ind w:left="2560"/>
        <w:jc w:val="both"/>
        <w:rPr>
          <w:rFonts w:ascii="Arial" w:eastAsia="Arial" w:hAnsi="Arial"/>
          <w:sz w:val="22"/>
        </w:rPr>
      </w:pPr>
      <w:r>
        <w:rPr>
          <w:rFonts w:ascii="Arial" w:eastAsia="Arial" w:hAnsi="Arial"/>
          <w:sz w:val="22"/>
        </w:rPr>
        <w:t xml:space="preserve">(g) </w:t>
      </w:r>
      <w:r w:rsidR="00FA3F1A">
        <w:rPr>
          <w:rFonts w:ascii="Arial" w:eastAsia="Arial" w:hAnsi="Arial"/>
          <w:sz w:val="22"/>
        </w:rPr>
        <w:t xml:space="preserve">Keuangan, </w:t>
      </w:r>
      <w:r>
        <w:rPr>
          <w:rFonts w:ascii="Arial" w:eastAsia="Arial" w:hAnsi="Arial"/>
          <w:sz w:val="22"/>
        </w:rPr>
        <w:t>(</w:t>
      </w:r>
      <w:r w:rsidR="00FA3F1A">
        <w:rPr>
          <w:rFonts w:ascii="Arial" w:eastAsia="Arial" w:hAnsi="Arial"/>
          <w:sz w:val="22"/>
        </w:rPr>
        <w:t xml:space="preserve">h) Sarana dan Prasarana, </w:t>
      </w:r>
      <w:r>
        <w:rPr>
          <w:rFonts w:ascii="Arial" w:eastAsia="Arial" w:hAnsi="Arial"/>
          <w:sz w:val="22"/>
        </w:rPr>
        <w:t>(</w:t>
      </w:r>
      <w:r w:rsidR="00FA3F1A">
        <w:rPr>
          <w:rFonts w:ascii="Arial" w:eastAsia="Arial" w:hAnsi="Arial"/>
          <w:sz w:val="22"/>
        </w:rPr>
        <w:t xml:space="preserve">i) Sistem Penjaminan Mutu, dan </w:t>
      </w:r>
      <w:r>
        <w:rPr>
          <w:rFonts w:ascii="Arial" w:eastAsia="Arial" w:hAnsi="Arial"/>
          <w:sz w:val="22"/>
        </w:rPr>
        <w:t>(</w:t>
      </w:r>
      <w:r w:rsidR="00FA3F1A">
        <w:rPr>
          <w:rFonts w:ascii="Arial" w:eastAsia="Arial" w:hAnsi="Arial"/>
          <w:sz w:val="22"/>
        </w:rPr>
        <w:t>j) Kerjasama.</w:t>
      </w:r>
    </w:p>
    <w:p w:rsidR="00FA3F1A" w:rsidRDefault="00FA3F1A" w:rsidP="00FA3F1A">
      <w:pPr>
        <w:spacing w:line="20" w:lineRule="exact"/>
        <w:rPr>
          <w:rFonts w:ascii="Arial" w:eastAsia="Arial" w:hAnsi="Arial"/>
          <w:sz w:val="22"/>
        </w:rPr>
      </w:pPr>
    </w:p>
    <w:p w:rsidR="00FA3F1A" w:rsidRDefault="00FA3F1A" w:rsidP="00FA3F1A">
      <w:pPr>
        <w:numPr>
          <w:ilvl w:val="1"/>
          <w:numId w:val="3"/>
        </w:numPr>
        <w:tabs>
          <w:tab w:val="left" w:pos="2560"/>
        </w:tabs>
        <w:spacing w:line="272" w:lineRule="auto"/>
        <w:ind w:left="2560" w:hanging="361"/>
        <w:jc w:val="both"/>
        <w:rPr>
          <w:rFonts w:ascii="Arial" w:eastAsia="Arial" w:hAnsi="Arial"/>
          <w:sz w:val="22"/>
        </w:rPr>
      </w:pPr>
      <w:r>
        <w:rPr>
          <w:rFonts w:ascii="Arial" w:eastAsia="Arial" w:hAnsi="Arial"/>
          <w:sz w:val="22"/>
        </w:rPr>
        <w:lastRenderedPageBreak/>
        <w:t>Ketersediaan bukti yang sahih tentang implementasi kebijakan dan pedoman pengelolaan aspek: a) pendidikan, b) pengembangan suasana akademik dan otonomi keilmuan, c) kemahasiswaan, d) penelitian, e) PkM, f) SDM, g) Keuangan, h) Sarana dan Prasarana,</w:t>
      </w:r>
    </w:p>
    <w:p w:rsidR="00FA3F1A" w:rsidRDefault="00FA3F1A" w:rsidP="00FA3F1A">
      <w:pPr>
        <w:spacing w:line="9" w:lineRule="exact"/>
        <w:rPr>
          <w:rFonts w:ascii="Arial" w:eastAsia="Arial" w:hAnsi="Arial"/>
          <w:sz w:val="22"/>
        </w:rPr>
      </w:pPr>
    </w:p>
    <w:p w:rsidR="00FA3F1A" w:rsidRDefault="00FA3F1A" w:rsidP="00FA3F1A">
      <w:pPr>
        <w:numPr>
          <w:ilvl w:val="2"/>
          <w:numId w:val="4"/>
        </w:numPr>
        <w:tabs>
          <w:tab w:val="left" w:pos="2740"/>
        </w:tabs>
        <w:spacing w:line="0" w:lineRule="atLeast"/>
        <w:ind w:left="2740" w:hanging="181"/>
        <w:rPr>
          <w:rFonts w:ascii="Arial" w:eastAsia="Arial" w:hAnsi="Arial"/>
          <w:sz w:val="22"/>
        </w:rPr>
      </w:pPr>
      <w:r>
        <w:rPr>
          <w:rFonts w:ascii="Arial" w:eastAsia="Arial" w:hAnsi="Arial"/>
          <w:sz w:val="22"/>
        </w:rPr>
        <w:t>Sistem Penjaminan Mutu, dan j) Kerjasama.</w:t>
      </w:r>
    </w:p>
    <w:p w:rsidR="00FA3F1A" w:rsidRDefault="00FA3F1A" w:rsidP="00FA3F1A">
      <w:pPr>
        <w:spacing w:line="45" w:lineRule="exact"/>
        <w:rPr>
          <w:rFonts w:ascii="Arial" w:eastAsia="Arial" w:hAnsi="Arial"/>
          <w:sz w:val="22"/>
        </w:rPr>
      </w:pPr>
    </w:p>
    <w:p w:rsidR="00FA3F1A" w:rsidRDefault="00FA3F1A" w:rsidP="004367BA">
      <w:pPr>
        <w:numPr>
          <w:ilvl w:val="1"/>
          <w:numId w:val="3"/>
        </w:numPr>
        <w:tabs>
          <w:tab w:val="left" w:pos="2560"/>
        </w:tabs>
        <w:spacing w:line="274" w:lineRule="auto"/>
        <w:ind w:left="2560" w:hanging="361"/>
        <w:jc w:val="both"/>
        <w:rPr>
          <w:rFonts w:ascii="Arial" w:eastAsia="Arial" w:hAnsi="Arial"/>
          <w:sz w:val="22"/>
        </w:rPr>
      </w:pPr>
      <w:r>
        <w:rPr>
          <w:rFonts w:ascii="Arial" w:eastAsia="Arial" w:hAnsi="Arial"/>
          <w:sz w:val="22"/>
        </w:rPr>
        <w:t>Ketersediaan dokumen formal dan bukti mekanisme persetujuan dan penetapan terhadap rencana strategis (yang mencakup perencanaan finansial dan sumber daya, pengelolaan dan pengendalian risiko, kepatuhan terhadap peraturan, konflik kepentingan, pelaporan dan audit).</w:t>
      </w:r>
    </w:p>
    <w:p w:rsidR="00FA3F1A" w:rsidRDefault="00FA3F1A" w:rsidP="00FA3F1A">
      <w:pPr>
        <w:spacing w:line="289" w:lineRule="exact"/>
        <w:rPr>
          <w:rFonts w:ascii="Arial" w:eastAsia="Arial" w:hAnsi="Arial"/>
          <w:sz w:val="22"/>
        </w:rPr>
      </w:pPr>
    </w:p>
    <w:p w:rsidR="00FA3F1A" w:rsidRDefault="00355310" w:rsidP="004367BA">
      <w:pPr>
        <w:numPr>
          <w:ilvl w:val="1"/>
          <w:numId w:val="2"/>
        </w:numPr>
        <w:tabs>
          <w:tab w:val="left" w:pos="2140"/>
        </w:tabs>
        <w:spacing w:line="0" w:lineRule="atLeast"/>
        <w:ind w:left="2140" w:hanging="366"/>
        <w:rPr>
          <w:rFonts w:ascii="Arial" w:eastAsia="Arial" w:hAnsi="Arial"/>
          <w:b/>
          <w:sz w:val="22"/>
        </w:rPr>
      </w:pPr>
      <w:r>
        <w:rPr>
          <w:rFonts w:ascii="Arial" w:eastAsia="Arial" w:hAnsi="Arial"/>
          <w:b/>
          <w:sz w:val="22"/>
        </w:rPr>
        <w:t>Indikator</w:t>
      </w:r>
      <w:r w:rsidR="00FA3F1A">
        <w:rPr>
          <w:rFonts w:ascii="Arial" w:eastAsia="Arial" w:hAnsi="Arial"/>
          <w:b/>
          <w:sz w:val="22"/>
        </w:rPr>
        <w:t xml:space="preserve"> Sistem Penjaminan Mutu</w:t>
      </w:r>
    </w:p>
    <w:p w:rsidR="00FA3F1A" w:rsidRDefault="00FA3F1A" w:rsidP="00FA3F1A">
      <w:pPr>
        <w:numPr>
          <w:ilvl w:val="1"/>
          <w:numId w:val="6"/>
        </w:numPr>
        <w:tabs>
          <w:tab w:val="left" w:pos="2560"/>
        </w:tabs>
        <w:spacing w:line="270" w:lineRule="auto"/>
        <w:ind w:left="2560" w:hanging="361"/>
        <w:rPr>
          <w:rFonts w:ascii="Arial" w:eastAsia="Arial" w:hAnsi="Arial"/>
          <w:sz w:val="22"/>
        </w:rPr>
      </w:pPr>
      <w:r>
        <w:rPr>
          <w:rFonts w:ascii="Arial" w:eastAsia="Arial" w:hAnsi="Arial"/>
          <w:sz w:val="22"/>
        </w:rPr>
        <w:t>Ketersediaan dokumen formal pengembangan sistem penjaminan mutu PTKI.</w:t>
      </w:r>
    </w:p>
    <w:p w:rsidR="00FA3F1A" w:rsidRDefault="00FA3F1A" w:rsidP="00FA3F1A">
      <w:pPr>
        <w:spacing w:line="14" w:lineRule="exact"/>
        <w:rPr>
          <w:rFonts w:ascii="Arial" w:eastAsia="Arial" w:hAnsi="Arial"/>
          <w:sz w:val="22"/>
        </w:rPr>
      </w:pPr>
    </w:p>
    <w:p w:rsidR="00FA3F1A" w:rsidRDefault="00FA3F1A" w:rsidP="00FA3F1A">
      <w:pPr>
        <w:numPr>
          <w:ilvl w:val="1"/>
          <w:numId w:val="6"/>
        </w:numPr>
        <w:tabs>
          <w:tab w:val="left" w:pos="2560"/>
        </w:tabs>
        <w:spacing w:line="267" w:lineRule="auto"/>
        <w:ind w:left="2560" w:hanging="361"/>
        <w:rPr>
          <w:rFonts w:ascii="Arial" w:eastAsia="Arial" w:hAnsi="Arial"/>
          <w:sz w:val="22"/>
        </w:rPr>
      </w:pPr>
      <w:r>
        <w:rPr>
          <w:rFonts w:ascii="Arial" w:eastAsia="Arial" w:hAnsi="Arial"/>
          <w:sz w:val="22"/>
        </w:rPr>
        <w:t>Terbangunnya sistem penjaminan mutu internal yang fungsional yang paling tidak termasuk:</w:t>
      </w:r>
    </w:p>
    <w:p w:rsidR="00FA3F1A" w:rsidRDefault="00FA3F1A" w:rsidP="00FA3F1A">
      <w:pPr>
        <w:spacing w:line="17" w:lineRule="exact"/>
        <w:rPr>
          <w:rFonts w:ascii="Arial" w:eastAsia="Arial" w:hAnsi="Arial"/>
          <w:sz w:val="22"/>
        </w:rPr>
      </w:pPr>
    </w:p>
    <w:p w:rsidR="00FA3F1A" w:rsidRDefault="00FA3F1A" w:rsidP="00FA3F1A">
      <w:pPr>
        <w:numPr>
          <w:ilvl w:val="3"/>
          <w:numId w:val="6"/>
        </w:numPr>
        <w:tabs>
          <w:tab w:val="left" w:pos="2980"/>
        </w:tabs>
        <w:spacing w:line="267" w:lineRule="auto"/>
        <w:ind w:left="2980" w:hanging="356"/>
        <w:rPr>
          <w:rFonts w:ascii="Arial" w:eastAsia="Arial" w:hAnsi="Arial"/>
          <w:sz w:val="22"/>
        </w:rPr>
      </w:pPr>
      <w:r>
        <w:rPr>
          <w:rFonts w:ascii="Arial" w:eastAsia="Arial" w:hAnsi="Arial"/>
          <w:sz w:val="22"/>
        </w:rPr>
        <w:t>Dokumen formal pembentukan unsur pelaksana penjaminan mutu internal di PTKI.</w:t>
      </w:r>
    </w:p>
    <w:p w:rsidR="00FA3F1A" w:rsidRDefault="00FA3F1A" w:rsidP="00FA3F1A">
      <w:pPr>
        <w:spacing w:line="20" w:lineRule="exact"/>
        <w:rPr>
          <w:rFonts w:ascii="Arial" w:eastAsia="Arial" w:hAnsi="Arial"/>
          <w:sz w:val="22"/>
        </w:rPr>
      </w:pPr>
    </w:p>
    <w:p w:rsidR="00FA3F1A" w:rsidRDefault="00FA3F1A" w:rsidP="00FA3F1A">
      <w:pPr>
        <w:numPr>
          <w:ilvl w:val="3"/>
          <w:numId w:val="6"/>
        </w:numPr>
        <w:tabs>
          <w:tab w:val="left" w:pos="2980"/>
        </w:tabs>
        <w:spacing w:line="271" w:lineRule="auto"/>
        <w:ind w:left="2980" w:hanging="356"/>
        <w:jc w:val="both"/>
        <w:rPr>
          <w:rFonts w:ascii="Arial" w:eastAsia="Arial" w:hAnsi="Arial"/>
          <w:sz w:val="22"/>
        </w:rPr>
      </w:pPr>
      <w:r>
        <w:rPr>
          <w:rFonts w:ascii="Arial" w:eastAsia="Arial" w:hAnsi="Arial"/>
          <w:sz w:val="22"/>
        </w:rPr>
        <w:t>Ketersedian dokumen mutu yang dapat mencakup: pernyataan komitmen mutu, kebijakan mutu, standar mutu, manual mutu dan dokumen lain yang diperlukan.</w:t>
      </w:r>
    </w:p>
    <w:p w:rsidR="00FA3F1A" w:rsidRDefault="00FA3F1A" w:rsidP="00FA3F1A">
      <w:pPr>
        <w:spacing w:line="14" w:lineRule="exact"/>
        <w:rPr>
          <w:rFonts w:ascii="Arial" w:eastAsia="Arial" w:hAnsi="Arial"/>
          <w:sz w:val="22"/>
        </w:rPr>
      </w:pPr>
    </w:p>
    <w:p w:rsidR="00FA3F1A" w:rsidRDefault="00FA3F1A" w:rsidP="00FA3F1A">
      <w:pPr>
        <w:numPr>
          <w:ilvl w:val="3"/>
          <w:numId w:val="6"/>
        </w:numPr>
        <w:tabs>
          <w:tab w:val="left" w:pos="2980"/>
        </w:tabs>
        <w:spacing w:line="273" w:lineRule="auto"/>
        <w:ind w:left="2980" w:hanging="356"/>
        <w:jc w:val="both"/>
        <w:rPr>
          <w:rFonts w:ascii="Arial" w:eastAsia="Arial" w:hAnsi="Arial"/>
          <w:sz w:val="22"/>
        </w:rPr>
      </w:pPr>
      <w:r>
        <w:rPr>
          <w:rFonts w:ascii="Arial" w:eastAsia="Arial" w:hAnsi="Arial"/>
          <w:sz w:val="22"/>
        </w:rPr>
        <w:t>Ketersediaan rencana implementasi penjaminan mutu yang mencakup: strategi, kebijakan, pemberdayaan para pemangku kepentingan yang merupakan bagian dari rencana jangka menengah maupun jangka panjang.</w:t>
      </w:r>
    </w:p>
    <w:p w:rsidR="00FA3F1A" w:rsidRDefault="00FA3F1A" w:rsidP="00FA3F1A">
      <w:pPr>
        <w:spacing w:line="13" w:lineRule="exact"/>
        <w:rPr>
          <w:rFonts w:ascii="Arial" w:eastAsia="Arial" w:hAnsi="Arial"/>
          <w:sz w:val="22"/>
        </w:rPr>
      </w:pPr>
    </w:p>
    <w:p w:rsidR="00FA3F1A" w:rsidRPr="001A340A" w:rsidRDefault="00FA3F1A" w:rsidP="001A340A">
      <w:pPr>
        <w:numPr>
          <w:ilvl w:val="3"/>
          <w:numId w:val="6"/>
        </w:numPr>
        <w:tabs>
          <w:tab w:val="left" w:pos="2980"/>
        </w:tabs>
        <w:spacing w:line="267" w:lineRule="auto"/>
        <w:ind w:left="2980" w:hanging="356"/>
        <w:jc w:val="both"/>
        <w:rPr>
          <w:rFonts w:ascii="Arial" w:eastAsia="Arial" w:hAnsi="Arial"/>
          <w:sz w:val="22"/>
        </w:rPr>
      </w:pPr>
      <w:r>
        <w:rPr>
          <w:rFonts w:ascii="Arial" w:eastAsia="Arial" w:hAnsi="Arial"/>
          <w:sz w:val="22"/>
        </w:rPr>
        <w:t>Rencana efektivitas pelaksanaan penjaminan mutu yang ditetapkan, dilaksanakan, dievaluasi, dikendalikan,</w:t>
      </w:r>
      <w:bookmarkStart w:id="6" w:name="page19"/>
      <w:bookmarkEnd w:id="6"/>
      <w:r w:rsidR="001A340A">
        <w:rPr>
          <w:rFonts w:ascii="Arial" w:eastAsia="Arial" w:hAnsi="Arial"/>
          <w:sz w:val="22"/>
        </w:rPr>
        <w:t xml:space="preserve"> </w:t>
      </w:r>
      <w:r w:rsidRPr="001A340A">
        <w:rPr>
          <w:rFonts w:ascii="Arial" w:eastAsia="Arial" w:hAnsi="Arial"/>
          <w:sz w:val="22"/>
        </w:rPr>
        <w:t>dan ditindak lanjuti untuk perbaikan yang berkelanjutan (PPEPP).</w:t>
      </w:r>
    </w:p>
    <w:p w:rsidR="00FA3F1A" w:rsidRDefault="00FA3F1A" w:rsidP="00FA3F1A">
      <w:pPr>
        <w:spacing w:line="18" w:lineRule="exact"/>
        <w:rPr>
          <w:rFonts w:ascii="Times New Roman" w:eastAsia="Times New Roman" w:hAnsi="Times New Roman"/>
        </w:rPr>
      </w:pPr>
    </w:p>
    <w:p w:rsidR="00FA3F1A" w:rsidRPr="001A340A" w:rsidRDefault="00FA3F1A" w:rsidP="001A340A">
      <w:pPr>
        <w:pStyle w:val="ListParagraph"/>
        <w:numPr>
          <w:ilvl w:val="3"/>
          <w:numId w:val="6"/>
        </w:numPr>
        <w:tabs>
          <w:tab w:val="left" w:pos="2980"/>
        </w:tabs>
        <w:spacing w:line="267" w:lineRule="auto"/>
        <w:ind w:left="2970" w:hanging="360"/>
        <w:rPr>
          <w:rFonts w:ascii="Arial" w:eastAsia="Arial" w:hAnsi="Arial"/>
          <w:sz w:val="22"/>
        </w:rPr>
      </w:pPr>
      <w:r w:rsidRPr="001A340A">
        <w:rPr>
          <w:rFonts w:ascii="Arial" w:eastAsia="Arial" w:hAnsi="Arial"/>
          <w:sz w:val="22"/>
        </w:rPr>
        <w:t>Rencana  pelaksanaan monitoring dan evaluasi penjaminan mutu yang terstruktur, ditindaklanjuti, dan berkelanjutan.</w:t>
      </w:r>
    </w:p>
    <w:p w:rsidR="00FA3F1A" w:rsidRDefault="00FA3F1A" w:rsidP="00FA3F1A">
      <w:pPr>
        <w:spacing w:line="20" w:lineRule="exact"/>
        <w:rPr>
          <w:rFonts w:ascii="Arial" w:eastAsia="Arial" w:hAnsi="Arial"/>
          <w:sz w:val="22"/>
        </w:rPr>
      </w:pPr>
    </w:p>
    <w:p w:rsidR="00FA3F1A" w:rsidRDefault="00FA3F1A" w:rsidP="001A340A">
      <w:pPr>
        <w:numPr>
          <w:ilvl w:val="3"/>
          <w:numId w:val="6"/>
        </w:numPr>
        <w:tabs>
          <w:tab w:val="left" w:pos="2980"/>
        </w:tabs>
        <w:spacing w:line="271" w:lineRule="auto"/>
        <w:ind w:left="2980" w:hanging="356"/>
        <w:jc w:val="both"/>
        <w:rPr>
          <w:rFonts w:ascii="Arial" w:eastAsia="Arial" w:hAnsi="Arial"/>
          <w:sz w:val="22"/>
        </w:rPr>
      </w:pPr>
      <w:r>
        <w:rPr>
          <w:rFonts w:ascii="Arial" w:eastAsia="Arial" w:hAnsi="Arial"/>
          <w:sz w:val="22"/>
        </w:rPr>
        <w:t>Rencana sistem perekaman dan dokumentasi mutu, serta publikasi hasil penjaminan mutu internal kepada para pemangku kepentingan.</w:t>
      </w:r>
    </w:p>
    <w:p w:rsidR="00FA3F1A" w:rsidRDefault="00FA3F1A" w:rsidP="00FA3F1A">
      <w:pPr>
        <w:spacing w:line="14" w:lineRule="exact"/>
        <w:rPr>
          <w:rFonts w:ascii="Arial" w:eastAsia="Arial" w:hAnsi="Arial"/>
          <w:sz w:val="22"/>
        </w:rPr>
      </w:pPr>
    </w:p>
    <w:p w:rsidR="00FA3F1A" w:rsidRPr="001A340A" w:rsidRDefault="00FA3F1A" w:rsidP="001A340A">
      <w:pPr>
        <w:pStyle w:val="ListParagraph"/>
        <w:numPr>
          <w:ilvl w:val="1"/>
          <w:numId w:val="6"/>
        </w:numPr>
        <w:tabs>
          <w:tab w:val="left" w:pos="2560"/>
        </w:tabs>
        <w:spacing w:line="269" w:lineRule="auto"/>
        <w:ind w:left="2610" w:hanging="450"/>
        <w:rPr>
          <w:rFonts w:ascii="Arial" w:eastAsia="Arial" w:hAnsi="Arial"/>
          <w:sz w:val="22"/>
        </w:rPr>
      </w:pPr>
      <w:r w:rsidRPr="001A340A">
        <w:rPr>
          <w:rFonts w:ascii="Arial" w:eastAsia="Arial" w:hAnsi="Arial"/>
          <w:sz w:val="22"/>
        </w:rPr>
        <w:t>Adanya rencana terkait praktek baik pengembangan budaya mutu di PTKI.</w:t>
      </w:r>
    </w:p>
    <w:p w:rsidR="00FA3F1A" w:rsidRDefault="00FA3F1A" w:rsidP="00FA3F1A">
      <w:pPr>
        <w:spacing w:line="16" w:lineRule="exact"/>
        <w:rPr>
          <w:rFonts w:ascii="Arial" w:eastAsia="Arial" w:hAnsi="Arial"/>
          <w:sz w:val="22"/>
        </w:rPr>
      </w:pPr>
      <w:r>
        <w:rPr>
          <w:rFonts w:ascii="Arial" w:eastAsia="Arial" w:hAnsi="Arial"/>
          <w:sz w:val="22"/>
        </w:rPr>
        <w:t>d</w:t>
      </w:r>
    </w:p>
    <w:p w:rsidR="00FA3F1A" w:rsidRDefault="00FA3F1A" w:rsidP="00FA3F1A">
      <w:pPr>
        <w:spacing w:line="295" w:lineRule="exact"/>
        <w:rPr>
          <w:rFonts w:ascii="Arial" w:eastAsia="Arial" w:hAnsi="Arial"/>
          <w:sz w:val="22"/>
        </w:rPr>
      </w:pPr>
    </w:p>
    <w:p w:rsidR="00FA3F1A" w:rsidRPr="001A340A" w:rsidRDefault="00355310" w:rsidP="001A340A">
      <w:pPr>
        <w:numPr>
          <w:ilvl w:val="1"/>
          <w:numId w:val="2"/>
        </w:numPr>
        <w:tabs>
          <w:tab w:val="left" w:pos="2140"/>
        </w:tabs>
        <w:spacing w:line="0" w:lineRule="atLeast"/>
        <w:ind w:left="2140" w:hanging="366"/>
        <w:rPr>
          <w:rFonts w:ascii="Arial" w:eastAsia="Arial" w:hAnsi="Arial"/>
          <w:b/>
          <w:sz w:val="22"/>
        </w:rPr>
      </w:pPr>
      <w:r>
        <w:rPr>
          <w:rFonts w:ascii="Arial" w:eastAsia="Arial" w:hAnsi="Arial"/>
          <w:b/>
          <w:sz w:val="22"/>
        </w:rPr>
        <w:t>Indikator</w:t>
      </w:r>
      <w:r w:rsidR="00FA3F1A" w:rsidRPr="001A340A">
        <w:rPr>
          <w:rFonts w:ascii="Arial" w:eastAsia="Arial" w:hAnsi="Arial"/>
          <w:b/>
          <w:sz w:val="22"/>
        </w:rPr>
        <w:t xml:space="preserve"> Kerjasama</w:t>
      </w:r>
    </w:p>
    <w:p w:rsidR="00FA3F1A" w:rsidRDefault="00FA3F1A" w:rsidP="00FA3F1A">
      <w:pPr>
        <w:spacing w:line="48" w:lineRule="exact"/>
        <w:rPr>
          <w:rFonts w:ascii="Arial" w:eastAsia="Arial" w:hAnsi="Arial"/>
          <w:b/>
          <w:sz w:val="22"/>
        </w:rPr>
      </w:pPr>
    </w:p>
    <w:p w:rsidR="00FA3F1A" w:rsidRDefault="00FA3F1A" w:rsidP="001A340A">
      <w:pPr>
        <w:numPr>
          <w:ilvl w:val="2"/>
          <w:numId w:val="6"/>
        </w:numPr>
        <w:tabs>
          <w:tab w:val="left" w:pos="2560"/>
        </w:tabs>
        <w:spacing w:line="272" w:lineRule="auto"/>
        <w:ind w:left="2560" w:hanging="361"/>
        <w:jc w:val="both"/>
        <w:rPr>
          <w:rFonts w:ascii="Arial" w:eastAsia="Arial" w:hAnsi="Arial"/>
          <w:sz w:val="22"/>
        </w:rPr>
      </w:pPr>
      <w:r>
        <w:rPr>
          <w:rFonts w:ascii="Arial" w:eastAsia="Arial" w:hAnsi="Arial"/>
          <w:sz w:val="22"/>
        </w:rPr>
        <w:t>A</w:t>
      </w:r>
      <w:r w:rsidR="00355310">
        <w:rPr>
          <w:rFonts w:ascii="Arial" w:eastAsia="Arial" w:hAnsi="Arial"/>
          <w:sz w:val="22"/>
        </w:rPr>
        <w:t>danya</w:t>
      </w:r>
      <w:r>
        <w:rPr>
          <w:rFonts w:ascii="Arial" w:eastAsia="Arial" w:hAnsi="Arial"/>
          <w:sz w:val="22"/>
        </w:rPr>
        <w:t xml:space="preserve"> kebijakan dan prosedur pengembangan jejaring dan kemitraan (dalam dan luar negeri), dan monitoring dan evaluasi kepuasan mitra kerjasama.</w:t>
      </w:r>
    </w:p>
    <w:p w:rsidR="00FA3F1A" w:rsidRDefault="00FA3F1A" w:rsidP="00FA3F1A">
      <w:pPr>
        <w:spacing w:line="13" w:lineRule="exact"/>
        <w:rPr>
          <w:rFonts w:ascii="Arial" w:eastAsia="Arial" w:hAnsi="Arial"/>
          <w:sz w:val="22"/>
        </w:rPr>
      </w:pPr>
    </w:p>
    <w:p w:rsidR="00FA3F1A" w:rsidRDefault="00355310" w:rsidP="001A340A">
      <w:pPr>
        <w:numPr>
          <w:ilvl w:val="2"/>
          <w:numId w:val="6"/>
        </w:numPr>
        <w:tabs>
          <w:tab w:val="left" w:pos="2560"/>
        </w:tabs>
        <w:spacing w:line="271" w:lineRule="auto"/>
        <w:ind w:left="2560" w:hanging="361"/>
        <w:jc w:val="both"/>
        <w:rPr>
          <w:rFonts w:ascii="Arial" w:eastAsia="Arial" w:hAnsi="Arial"/>
          <w:sz w:val="22"/>
        </w:rPr>
      </w:pPr>
      <w:r>
        <w:rPr>
          <w:rFonts w:ascii="Arial" w:eastAsia="Arial" w:hAnsi="Arial"/>
          <w:sz w:val="22"/>
        </w:rPr>
        <w:t>Adanya</w:t>
      </w:r>
      <w:r w:rsidR="00FA3F1A">
        <w:rPr>
          <w:rFonts w:ascii="Arial" w:eastAsia="Arial" w:hAnsi="Arial"/>
          <w:sz w:val="22"/>
        </w:rPr>
        <w:t xml:space="preserve">  perencanaan pengembangan jejaring dan kemitraan yang ditetapkan untuk mencapai visi, misi dan tujuan strategis institusi.</w:t>
      </w:r>
    </w:p>
    <w:p w:rsidR="00FA3F1A" w:rsidRDefault="00FA3F1A" w:rsidP="00FA3F1A">
      <w:pPr>
        <w:spacing w:line="16" w:lineRule="exact"/>
        <w:rPr>
          <w:rFonts w:ascii="Arial" w:eastAsia="Arial" w:hAnsi="Arial"/>
          <w:sz w:val="22"/>
        </w:rPr>
      </w:pPr>
    </w:p>
    <w:p w:rsidR="00FA3F1A" w:rsidRDefault="00355310" w:rsidP="001A340A">
      <w:pPr>
        <w:numPr>
          <w:ilvl w:val="2"/>
          <w:numId w:val="6"/>
        </w:numPr>
        <w:tabs>
          <w:tab w:val="left" w:pos="2560"/>
        </w:tabs>
        <w:spacing w:line="267" w:lineRule="auto"/>
        <w:ind w:left="2560" w:hanging="361"/>
        <w:rPr>
          <w:rFonts w:ascii="Arial" w:eastAsia="Arial" w:hAnsi="Arial"/>
          <w:sz w:val="22"/>
        </w:rPr>
      </w:pPr>
      <w:r>
        <w:rPr>
          <w:rFonts w:ascii="Arial" w:eastAsia="Arial" w:hAnsi="Arial"/>
          <w:sz w:val="22"/>
        </w:rPr>
        <w:t>K</w:t>
      </w:r>
      <w:r w:rsidR="00FA3F1A">
        <w:rPr>
          <w:rFonts w:ascii="Arial" w:eastAsia="Arial" w:hAnsi="Arial"/>
          <w:sz w:val="22"/>
        </w:rPr>
        <w:t>etersediaan data jumlah, lingkup, relevansi, dan kemanfaatan kerjasama.</w:t>
      </w:r>
    </w:p>
    <w:p w:rsidR="00FA3F1A" w:rsidRDefault="00FA3F1A" w:rsidP="00FA3F1A">
      <w:pPr>
        <w:spacing w:line="17" w:lineRule="exact"/>
        <w:rPr>
          <w:rFonts w:ascii="Arial" w:eastAsia="Arial" w:hAnsi="Arial"/>
          <w:sz w:val="22"/>
        </w:rPr>
      </w:pPr>
    </w:p>
    <w:p w:rsidR="00FA3F1A" w:rsidRDefault="00FA3F1A" w:rsidP="001A340A">
      <w:pPr>
        <w:numPr>
          <w:ilvl w:val="2"/>
          <w:numId w:val="6"/>
        </w:numPr>
        <w:tabs>
          <w:tab w:val="left" w:pos="2560"/>
        </w:tabs>
        <w:spacing w:line="274" w:lineRule="auto"/>
        <w:ind w:left="2560" w:hanging="361"/>
        <w:jc w:val="both"/>
        <w:rPr>
          <w:rFonts w:ascii="Arial" w:eastAsia="Arial" w:hAnsi="Arial"/>
          <w:sz w:val="22"/>
        </w:rPr>
      </w:pPr>
      <w:r>
        <w:rPr>
          <w:rFonts w:ascii="Arial" w:eastAsia="Arial" w:hAnsi="Arial"/>
          <w:sz w:val="22"/>
        </w:rPr>
        <w:t xml:space="preserve">Ketersediaan bukti monitoring dan evaluasi pelaksanaan program kemitraan, tingkat kepuasan kepuasan mitra kerjasama yang diukur dengan instrumen yang sahih, serta upaya perbaikan mutu jejaring </w:t>
      </w:r>
      <w:r>
        <w:rPr>
          <w:rFonts w:ascii="Arial" w:eastAsia="Arial" w:hAnsi="Arial"/>
          <w:sz w:val="22"/>
        </w:rPr>
        <w:lastRenderedPageBreak/>
        <w:t>dan kemitraan untuk menjamin ketercapaian visi, misi dan tujuan strategis.</w:t>
      </w:r>
    </w:p>
    <w:p w:rsidR="00FA3F1A" w:rsidRDefault="00FA3F1A" w:rsidP="00FA3F1A">
      <w:pPr>
        <w:spacing w:line="20" w:lineRule="exact"/>
        <w:rPr>
          <w:rFonts w:ascii="Times New Roman" w:eastAsia="Times New Roman" w:hAnsi="Times New Roman"/>
        </w:rPr>
      </w:pPr>
    </w:p>
    <w:p w:rsidR="00F80832" w:rsidRDefault="00F80832" w:rsidP="00FA3F1A">
      <w:pPr>
        <w:spacing w:line="2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1A340A" w:rsidRDefault="001A340A" w:rsidP="00FA3F1A">
      <w:pPr>
        <w:spacing w:line="200" w:lineRule="exact"/>
        <w:rPr>
          <w:rFonts w:ascii="Times New Roman" w:eastAsia="Times New Roman" w:hAnsi="Times New Roman"/>
        </w:rPr>
      </w:pPr>
    </w:p>
    <w:p w:rsidR="001A340A" w:rsidRDefault="001A340A" w:rsidP="00FA3F1A">
      <w:pPr>
        <w:spacing w:line="200" w:lineRule="exact"/>
        <w:rPr>
          <w:rFonts w:ascii="Times New Roman" w:eastAsia="Times New Roman" w:hAnsi="Times New Roman"/>
        </w:rPr>
      </w:pPr>
    </w:p>
    <w:p w:rsidR="001A340A" w:rsidRDefault="001A340A" w:rsidP="00FA3F1A">
      <w:pPr>
        <w:spacing w:line="200" w:lineRule="exact"/>
        <w:rPr>
          <w:rFonts w:ascii="Times New Roman" w:eastAsia="Times New Roman" w:hAnsi="Times New Roman"/>
        </w:rPr>
      </w:pPr>
    </w:p>
    <w:p w:rsidR="00FA3F1A" w:rsidRDefault="00355310" w:rsidP="001A340A">
      <w:pPr>
        <w:numPr>
          <w:ilvl w:val="1"/>
          <w:numId w:val="2"/>
        </w:numPr>
        <w:tabs>
          <w:tab w:val="left" w:pos="1800"/>
        </w:tabs>
        <w:spacing w:line="0" w:lineRule="atLeast"/>
        <w:ind w:left="1710" w:hanging="366"/>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50" w:lineRule="exact"/>
        <w:rPr>
          <w:rFonts w:ascii="Arial" w:eastAsia="Arial" w:hAnsi="Arial"/>
          <w:b/>
          <w:sz w:val="22"/>
        </w:rPr>
      </w:pPr>
    </w:p>
    <w:p w:rsidR="00FA3F1A" w:rsidRDefault="00355310" w:rsidP="00FA3F1A">
      <w:pPr>
        <w:spacing w:line="272"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terkait dengan proses pendidikan lain berdasarkan standar yang ditetapkan oleh perguruan tinggi untuk melampaui SN DIKTI. Data indikator kinerja tambahan yang sahih harus diukur, dimonitor, dikaji dan dianalisis untuk perbaikan berkelanjutan.</w:t>
      </w:r>
    </w:p>
    <w:p w:rsidR="00FA3F1A" w:rsidRDefault="00FA3F1A" w:rsidP="00FA3F1A">
      <w:pPr>
        <w:spacing w:line="296" w:lineRule="exact"/>
        <w:rPr>
          <w:rFonts w:ascii="Arial" w:eastAsia="Arial" w:hAnsi="Arial"/>
          <w:b/>
          <w:sz w:val="22"/>
        </w:rPr>
      </w:pPr>
    </w:p>
    <w:p w:rsidR="00FA3F1A" w:rsidRPr="002A4F10" w:rsidRDefault="00FA3F1A" w:rsidP="001A340A">
      <w:pPr>
        <w:numPr>
          <w:ilvl w:val="1"/>
          <w:numId w:val="2"/>
        </w:numPr>
        <w:tabs>
          <w:tab w:val="left" w:pos="1800"/>
        </w:tabs>
        <w:spacing w:line="0" w:lineRule="atLeast"/>
        <w:ind w:left="1710" w:hanging="366"/>
        <w:rPr>
          <w:rFonts w:ascii="Arial" w:eastAsia="Arial" w:hAnsi="Arial"/>
          <w:b/>
          <w:sz w:val="22"/>
        </w:rPr>
      </w:pPr>
      <w:r>
        <w:rPr>
          <w:rFonts w:ascii="Arial" w:eastAsia="Arial" w:hAnsi="Arial"/>
          <w:b/>
          <w:sz w:val="22"/>
        </w:rPr>
        <w:t>Evaluasi Capaian Kinerja</w:t>
      </w:r>
    </w:p>
    <w:p w:rsidR="00FA3F1A" w:rsidRDefault="00FA3F1A" w:rsidP="00FA3F1A">
      <w:pPr>
        <w:spacing w:line="274" w:lineRule="auto"/>
        <w:ind w:left="1700"/>
        <w:jc w:val="both"/>
        <w:rPr>
          <w:rFonts w:ascii="Arial" w:eastAsia="Arial" w:hAnsi="Arial"/>
          <w:sz w:val="22"/>
        </w:rPr>
      </w:pPr>
      <w:r>
        <w:rPr>
          <w:rFonts w:ascii="Arial" w:eastAsia="Arial" w:hAnsi="Arial"/>
          <w:sz w:val="22"/>
        </w:rPr>
        <w:t>Berisi deskripsi dan analisis keberhasilan dan/atau ketidakberhasilan pencapaian standar yang telah ditetapkan. Capaian kinerja harus diukur dengan metoda yang tepat, dan hasilnya dianalisis serta dapat dievaluasi secara tepat. Analisis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91" w:lineRule="exact"/>
        <w:rPr>
          <w:rFonts w:ascii="Arial" w:eastAsia="Arial" w:hAnsi="Arial"/>
          <w:b/>
          <w:sz w:val="22"/>
        </w:rPr>
      </w:pPr>
    </w:p>
    <w:p w:rsidR="00FA3F1A" w:rsidRDefault="00FA3F1A" w:rsidP="001A340A">
      <w:pPr>
        <w:numPr>
          <w:ilvl w:val="1"/>
          <w:numId w:val="2"/>
        </w:numPr>
        <w:tabs>
          <w:tab w:val="left" w:pos="1800"/>
        </w:tabs>
        <w:spacing w:line="0" w:lineRule="atLeast"/>
        <w:ind w:left="1710" w:hanging="366"/>
        <w:rPr>
          <w:rFonts w:ascii="Arial" w:eastAsia="Arial" w:hAnsi="Arial"/>
          <w:b/>
          <w:sz w:val="22"/>
        </w:rPr>
      </w:pPr>
      <w:r>
        <w:rPr>
          <w:rFonts w:ascii="Arial" w:eastAsia="Arial" w:hAnsi="Arial"/>
          <w:b/>
          <w:sz w:val="22"/>
        </w:rPr>
        <w:t>Penjaminan Mutu Proses Pendidikan</w:t>
      </w:r>
    </w:p>
    <w:p w:rsidR="00FA3F1A" w:rsidRDefault="00FA3F1A" w:rsidP="00FA3F1A">
      <w:pPr>
        <w:spacing w:line="50" w:lineRule="exact"/>
        <w:rPr>
          <w:rFonts w:ascii="Arial" w:eastAsia="Arial" w:hAnsi="Arial"/>
          <w:b/>
          <w:sz w:val="22"/>
        </w:rPr>
      </w:pPr>
    </w:p>
    <w:p w:rsidR="00FA3F1A" w:rsidRDefault="00FA3F1A" w:rsidP="00FA3F1A">
      <w:pPr>
        <w:spacing w:line="271" w:lineRule="auto"/>
        <w:ind w:left="1700"/>
        <w:jc w:val="both"/>
        <w:rPr>
          <w:rFonts w:ascii="Arial" w:eastAsia="Arial" w:hAnsi="Arial"/>
          <w:sz w:val="22"/>
        </w:rPr>
      </w:pPr>
      <w:r>
        <w:rPr>
          <w:rFonts w:ascii="Arial" w:eastAsia="Arial" w:hAnsi="Arial"/>
          <w:sz w:val="22"/>
        </w:rPr>
        <w:t xml:space="preserve">Berisi </w:t>
      </w:r>
      <w:r w:rsidR="00355310">
        <w:rPr>
          <w:rFonts w:ascii="Arial" w:eastAsia="Arial" w:hAnsi="Arial"/>
          <w:sz w:val="22"/>
        </w:rPr>
        <w:t>proyeksi gambaran</w:t>
      </w:r>
      <w:r>
        <w:rPr>
          <w:rFonts w:ascii="Arial" w:eastAsia="Arial" w:hAnsi="Arial"/>
          <w:sz w:val="22"/>
        </w:rPr>
        <w:t xml:space="preserve"> dan analisis tentang sistem penjaminan mutu proses pendidikan yang ditetapkan, dilaksanakan, hasilnya dievaluasi dan dikendalikan serta dilakukan upaya peningkatan sesuai dengan siklus</w:t>
      </w:r>
    </w:p>
    <w:p w:rsidR="00FA3F1A" w:rsidRDefault="00FA3F1A" w:rsidP="00FA3F1A">
      <w:pPr>
        <w:spacing w:line="6" w:lineRule="exact"/>
        <w:rPr>
          <w:rFonts w:ascii="Arial" w:eastAsia="Arial" w:hAnsi="Arial"/>
          <w:b/>
          <w:sz w:val="22"/>
        </w:rPr>
      </w:pPr>
    </w:p>
    <w:p w:rsidR="00FA3F1A" w:rsidRDefault="00FA3F1A" w:rsidP="00FA3F1A">
      <w:pPr>
        <w:spacing w:line="0" w:lineRule="atLeast"/>
        <w:ind w:left="1700"/>
        <w:rPr>
          <w:rFonts w:ascii="Arial" w:eastAsia="Arial" w:hAnsi="Arial"/>
          <w:sz w:val="22"/>
        </w:rPr>
      </w:pPr>
      <w:r>
        <w:rPr>
          <w:rFonts w:ascii="Arial" w:eastAsia="Arial" w:hAnsi="Arial"/>
          <w:sz w:val="22"/>
        </w:rPr>
        <w:t>PPEPP.</w:t>
      </w:r>
    </w:p>
    <w:p w:rsidR="00FA3F1A" w:rsidRDefault="00FA3F1A" w:rsidP="00FA3F1A">
      <w:pPr>
        <w:spacing w:line="200" w:lineRule="exact"/>
        <w:rPr>
          <w:rFonts w:ascii="Times New Roman" w:eastAsia="Times New Roman" w:hAnsi="Times New Roman"/>
        </w:rPr>
      </w:pPr>
    </w:p>
    <w:p w:rsidR="00AD7875" w:rsidRDefault="00AD7875" w:rsidP="00FA3F1A">
      <w:pPr>
        <w:spacing w:line="200" w:lineRule="exact"/>
        <w:rPr>
          <w:rFonts w:ascii="Times New Roman" w:eastAsia="Times New Roman" w:hAnsi="Times New Roman"/>
        </w:rPr>
      </w:pPr>
    </w:p>
    <w:p w:rsidR="00AD7875" w:rsidRDefault="00AD7875" w:rsidP="00FA3F1A">
      <w:pPr>
        <w:spacing w:line="200" w:lineRule="exact"/>
        <w:rPr>
          <w:rFonts w:ascii="Times New Roman" w:eastAsia="Times New Roman" w:hAnsi="Times New Roman"/>
        </w:rPr>
      </w:pPr>
    </w:p>
    <w:p w:rsidR="00FA3F1A" w:rsidRDefault="00FA3F1A" w:rsidP="00FA3F1A">
      <w:pPr>
        <w:spacing w:line="257" w:lineRule="exact"/>
        <w:rPr>
          <w:rFonts w:ascii="Times New Roman" w:eastAsia="Times New Roman" w:hAnsi="Times New Roman"/>
        </w:rPr>
      </w:pPr>
      <w:bookmarkStart w:id="7" w:name="page20"/>
      <w:bookmarkEnd w:id="7"/>
    </w:p>
    <w:p w:rsidR="00FA3F1A" w:rsidRPr="001A340A" w:rsidRDefault="00FA3F1A" w:rsidP="001A340A">
      <w:pPr>
        <w:spacing w:after="160" w:line="259" w:lineRule="auto"/>
        <w:ind w:firstLine="720"/>
        <w:rPr>
          <w:rFonts w:ascii="Times New Roman" w:eastAsia="Times New Roman" w:hAnsi="Times New Roman"/>
          <w:sz w:val="22"/>
        </w:rPr>
      </w:pPr>
      <w:r w:rsidRPr="001A340A">
        <w:rPr>
          <w:rFonts w:ascii="Arial" w:eastAsia="Arial" w:hAnsi="Arial"/>
          <w:b/>
          <w:sz w:val="24"/>
        </w:rPr>
        <w:t>3</w:t>
      </w:r>
      <w:r w:rsidR="001A340A" w:rsidRPr="001A340A">
        <w:rPr>
          <w:rFonts w:ascii="Arial" w:eastAsia="Arial" w:hAnsi="Arial"/>
          <w:b/>
          <w:sz w:val="24"/>
        </w:rPr>
        <w:t xml:space="preserve">. </w:t>
      </w:r>
      <w:r w:rsidRPr="001A340A">
        <w:rPr>
          <w:rFonts w:ascii="Arial" w:eastAsia="Arial" w:hAnsi="Arial"/>
          <w:b/>
          <w:sz w:val="24"/>
        </w:rPr>
        <w:t xml:space="preserve"> Mahasiswa</w:t>
      </w:r>
    </w:p>
    <w:p w:rsidR="00FA3F1A" w:rsidRDefault="00FA3F1A" w:rsidP="00FA3F1A">
      <w:pPr>
        <w:spacing w:line="330" w:lineRule="exact"/>
        <w:rPr>
          <w:rFonts w:ascii="Times New Roman" w:eastAsia="Times New Roman" w:hAnsi="Times New Roman"/>
        </w:rPr>
      </w:pPr>
    </w:p>
    <w:p w:rsidR="00FA3F1A" w:rsidRDefault="00FA3F1A" w:rsidP="00FA3F1A">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2" w:lineRule="auto"/>
        <w:ind w:left="1700"/>
        <w:jc w:val="both"/>
        <w:rPr>
          <w:rFonts w:ascii="Arial" w:eastAsia="Arial" w:hAnsi="Arial"/>
          <w:sz w:val="22"/>
        </w:rPr>
      </w:pPr>
      <w:r>
        <w:rPr>
          <w:rFonts w:ascii="Arial" w:eastAsia="Arial" w:hAnsi="Arial"/>
          <w:sz w:val="22"/>
        </w:rPr>
        <w:t>Bagian ini menjelaskan latar belakang, tujuan, rasional, dan mekanisme penetapan standar perguruan tinggi terkait mahasiswa yang mencakup sistem seleksi dan layanan mahasiswa.</w:t>
      </w:r>
    </w:p>
    <w:p w:rsidR="00FA3F1A" w:rsidRDefault="00FA3F1A" w:rsidP="00FA3F1A">
      <w:pPr>
        <w:spacing w:line="293" w:lineRule="exact"/>
        <w:rPr>
          <w:rFonts w:ascii="Arial" w:eastAsia="Arial" w:hAnsi="Arial"/>
          <w:b/>
          <w:sz w:val="22"/>
        </w:rPr>
      </w:pPr>
    </w:p>
    <w:p w:rsidR="00FA3F1A" w:rsidRDefault="00FA3F1A" w:rsidP="00FA3F1A">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Kebijakan</w:t>
      </w:r>
    </w:p>
    <w:p w:rsidR="00FA3F1A" w:rsidRDefault="00FA3F1A" w:rsidP="00FA3F1A">
      <w:pPr>
        <w:spacing w:line="48" w:lineRule="exact"/>
        <w:rPr>
          <w:rFonts w:ascii="Arial" w:eastAsia="Arial" w:hAnsi="Arial"/>
          <w:b/>
          <w:sz w:val="22"/>
        </w:rPr>
      </w:pPr>
    </w:p>
    <w:p w:rsidR="00FA3F1A" w:rsidRDefault="00FA3F1A" w:rsidP="001A340A">
      <w:pPr>
        <w:spacing w:line="272" w:lineRule="auto"/>
        <w:ind w:left="1700"/>
        <w:jc w:val="both"/>
        <w:rPr>
          <w:rFonts w:ascii="Times New Roman" w:eastAsia="Times New Roman" w:hAnsi="Times New Roman"/>
        </w:rPr>
      </w:pPr>
      <w:r>
        <w:rPr>
          <w:rFonts w:ascii="Arial" w:eastAsia="Arial" w:hAnsi="Arial"/>
          <w:sz w:val="22"/>
        </w:rPr>
        <w:t xml:space="preserve">Berisi deskripsi dokumen formal kebijakan yang mencakup sistem penerimaan mahasiswa baru dan layanan mahasiswa (bimbingan dan konseling, pengembangan nalar, minat dan bakat, pengembangan </w:t>
      </w:r>
      <w:r>
        <w:rPr>
          <w:rFonts w:ascii="Arial" w:eastAsia="Arial" w:hAnsi="Arial"/>
          <w:i/>
          <w:sz w:val="22"/>
        </w:rPr>
        <w:t>soft skills</w:t>
      </w:r>
      <w:r>
        <w:rPr>
          <w:rFonts w:ascii="Arial" w:eastAsia="Arial" w:hAnsi="Arial"/>
          <w:sz w:val="22"/>
        </w:rPr>
        <w:t>,</w:t>
      </w:r>
      <w:bookmarkStart w:id="8" w:name="page21"/>
      <w:bookmarkEnd w:id="8"/>
    </w:p>
    <w:p w:rsidR="00FA3F1A" w:rsidRDefault="00FA3F1A" w:rsidP="00FA3F1A">
      <w:pPr>
        <w:spacing w:line="267" w:lineRule="auto"/>
        <w:ind w:left="1700"/>
        <w:rPr>
          <w:rFonts w:ascii="Arial" w:eastAsia="Arial" w:hAnsi="Arial"/>
          <w:sz w:val="22"/>
        </w:rPr>
      </w:pPr>
      <w:r>
        <w:rPr>
          <w:rFonts w:ascii="Arial" w:eastAsia="Arial" w:hAnsi="Arial"/>
          <w:sz w:val="22"/>
        </w:rPr>
        <w:t>layanan beasiswa, bimbingan karir dan kewirausahaan, dan layanan kesehatan).</w:t>
      </w:r>
    </w:p>
    <w:p w:rsidR="00FA3F1A" w:rsidRDefault="00FA3F1A" w:rsidP="00FA3F1A">
      <w:pPr>
        <w:spacing w:line="298" w:lineRule="exact"/>
        <w:rPr>
          <w:rFonts w:ascii="Times New Roman" w:eastAsia="Times New Roman" w:hAnsi="Times New Roman"/>
        </w:rPr>
      </w:pPr>
    </w:p>
    <w:p w:rsidR="00FA3F1A" w:rsidRDefault="00FA3F1A" w:rsidP="007F1447">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Standar PTKI dan Strategi Pencapaian Standar</w:t>
      </w:r>
    </w:p>
    <w:p w:rsidR="00FA3F1A" w:rsidRDefault="00FA3F1A" w:rsidP="00FA3F1A">
      <w:pPr>
        <w:spacing w:line="50"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standar</w:t>
      </w:r>
      <w:r>
        <w:rPr>
          <w:rFonts w:ascii="Arial" w:eastAsia="Arial" w:hAnsi="Arial"/>
          <w:b/>
          <w:sz w:val="22"/>
        </w:rPr>
        <w:t xml:space="preserve"> </w:t>
      </w:r>
      <w:r w:rsidRPr="00A27D68">
        <w:rPr>
          <w:rFonts w:ascii="Arial" w:eastAsia="Arial" w:hAnsi="Arial"/>
          <w:sz w:val="22"/>
        </w:rPr>
        <w:t>PTKI</w:t>
      </w:r>
      <w:r>
        <w:rPr>
          <w:rFonts w:ascii="Arial" w:eastAsia="Arial" w:hAnsi="Arial"/>
          <w:sz w:val="22"/>
        </w:rPr>
        <w:t xml:space="preserve"> dan strategi pencapaian standar terkait mahasiswa yang berisi: sistem seleksi dan layanan mahasiswa. Pada bagian ini juga harus diuraikan sumber daya yang akan dialokasikan untuk mencapai standar yang telah ditetapkan serta mekanisme kontrol pencapaiannya.</w:t>
      </w:r>
    </w:p>
    <w:p w:rsidR="00FA3F1A" w:rsidRDefault="00FA3F1A" w:rsidP="00FA3F1A">
      <w:pPr>
        <w:spacing w:line="290" w:lineRule="exact"/>
        <w:rPr>
          <w:rFonts w:ascii="Arial" w:eastAsia="Arial" w:hAnsi="Arial"/>
          <w:b/>
          <w:sz w:val="22"/>
        </w:rPr>
      </w:pPr>
    </w:p>
    <w:p w:rsidR="00AD7875" w:rsidRDefault="00AD7875" w:rsidP="00FA3F1A">
      <w:pPr>
        <w:spacing w:line="290" w:lineRule="exact"/>
        <w:rPr>
          <w:rFonts w:ascii="Arial" w:eastAsia="Arial" w:hAnsi="Arial"/>
          <w:b/>
          <w:sz w:val="22"/>
        </w:rPr>
      </w:pPr>
    </w:p>
    <w:p w:rsidR="00FA3F1A" w:rsidRDefault="00FA3F1A" w:rsidP="007F1447">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Proyeksi Kinerja Utama</w:t>
      </w:r>
    </w:p>
    <w:p w:rsidR="00FA3F1A" w:rsidRDefault="00FA3F1A" w:rsidP="00FA3F1A">
      <w:pPr>
        <w:spacing w:line="45" w:lineRule="exact"/>
        <w:rPr>
          <w:rFonts w:ascii="Arial" w:eastAsia="Arial" w:hAnsi="Arial"/>
          <w:b/>
          <w:sz w:val="22"/>
        </w:rPr>
      </w:pPr>
    </w:p>
    <w:p w:rsidR="00FA3F1A" w:rsidRDefault="00FA3F1A" w:rsidP="00FA3F1A">
      <w:pPr>
        <w:numPr>
          <w:ilvl w:val="1"/>
          <w:numId w:val="11"/>
        </w:numPr>
        <w:tabs>
          <w:tab w:val="left" w:pos="2140"/>
        </w:tabs>
        <w:spacing w:line="291" w:lineRule="auto"/>
        <w:ind w:left="2140" w:right="4400" w:hanging="289"/>
        <w:rPr>
          <w:rFonts w:ascii="Arial" w:eastAsia="Arial" w:hAnsi="Arial"/>
          <w:b/>
          <w:sz w:val="21"/>
        </w:rPr>
      </w:pPr>
      <w:r>
        <w:rPr>
          <w:rFonts w:ascii="Arial" w:eastAsia="Arial" w:hAnsi="Arial"/>
          <w:b/>
          <w:sz w:val="21"/>
        </w:rPr>
        <w:t xml:space="preserve">Kualitas input mahasiswa </w:t>
      </w:r>
      <w:r>
        <w:rPr>
          <w:rFonts w:ascii="Arial" w:eastAsia="Arial" w:hAnsi="Arial"/>
          <w:sz w:val="21"/>
        </w:rPr>
        <w:t>Hasil analisis data</w:t>
      </w:r>
    </w:p>
    <w:p w:rsidR="00FA3F1A" w:rsidRDefault="00FA3F1A" w:rsidP="00FA3F1A">
      <w:pPr>
        <w:numPr>
          <w:ilvl w:val="2"/>
          <w:numId w:val="11"/>
        </w:numPr>
        <w:tabs>
          <w:tab w:val="left" w:pos="2420"/>
        </w:tabs>
        <w:spacing w:line="288" w:lineRule="auto"/>
        <w:ind w:left="2420" w:hanging="285"/>
        <w:jc w:val="both"/>
        <w:rPr>
          <w:rFonts w:ascii="Arial" w:eastAsia="Arial" w:hAnsi="Arial"/>
          <w:sz w:val="21"/>
        </w:rPr>
      </w:pPr>
      <w:r>
        <w:rPr>
          <w:rFonts w:ascii="Arial" w:eastAsia="Arial" w:hAnsi="Arial"/>
          <w:sz w:val="21"/>
        </w:rPr>
        <w:t>Proyeksi Seleksi Mahasiswa Baru: rasio jumlah pendaftar terhadap jumlah pendaftar yang lulus seleksi, dan persentase jumlah pendaftar yang lulus seleksi terhadap jumlah yang mendaftar ulang.</w:t>
      </w:r>
    </w:p>
    <w:p w:rsidR="00FA3F1A" w:rsidRDefault="00FA3F1A" w:rsidP="00FA3F1A">
      <w:pPr>
        <w:spacing w:line="1" w:lineRule="exact"/>
        <w:rPr>
          <w:rFonts w:ascii="Arial" w:eastAsia="Arial" w:hAnsi="Arial"/>
          <w:sz w:val="21"/>
        </w:rPr>
      </w:pPr>
    </w:p>
    <w:p w:rsidR="00FA3F1A" w:rsidRDefault="00FA3F1A" w:rsidP="00FA3F1A">
      <w:pPr>
        <w:numPr>
          <w:ilvl w:val="2"/>
          <w:numId w:val="11"/>
        </w:numPr>
        <w:tabs>
          <w:tab w:val="left" w:pos="2420"/>
        </w:tabs>
        <w:spacing w:line="267" w:lineRule="auto"/>
        <w:ind w:left="2420" w:hanging="285"/>
        <w:rPr>
          <w:rFonts w:ascii="Arial" w:eastAsia="Arial" w:hAnsi="Arial"/>
          <w:sz w:val="22"/>
        </w:rPr>
      </w:pPr>
      <w:r>
        <w:rPr>
          <w:rFonts w:ascii="Arial" w:eastAsia="Arial" w:hAnsi="Arial"/>
          <w:sz w:val="22"/>
        </w:rPr>
        <w:t>Proyeksi Mahasiswa Asing: rasio jumlah mahasiswa asing terhadap jumlah seluruh mahasiswa.</w:t>
      </w:r>
    </w:p>
    <w:p w:rsidR="00FA3F1A" w:rsidRDefault="00FA3F1A" w:rsidP="00FA3F1A">
      <w:pPr>
        <w:spacing w:line="299" w:lineRule="exact"/>
        <w:rPr>
          <w:rFonts w:ascii="Arial" w:eastAsia="Arial" w:hAnsi="Arial"/>
          <w:sz w:val="22"/>
        </w:rPr>
      </w:pPr>
    </w:p>
    <w:p w:rsidR="00FA3F1A" w:rsidRDefault="00FA3F1A" w:rsidP="00FA3F1A">
      <w:pPr>
        <w:numPr>
          <w:ilvl w:val="1"/>
          <w:numId w:val="11"/>
        </w:numPr>
        <w:tabs>
          <w:tab w:val="left" w:pos="2140"/>
        </w:tabs>
        <w:spacing w:line="0" w:lineRule="atLeast"/>
        <w:ind w:left="2140" w:hanging="289"/>
        <w:rPr>
          <w:rFonts w:ascii="Arial" w:eastAsia="Arial" w:hAnsi="Arial"/>
          <w:b/>
          <w:sz w:val="22"/>
        </w:rPr>
      </w:pPr>
      <w:r>
        <w:rPr>
          <w:rFonts w:ascii="Arial" w:eastAsia="Arial" w:hAnsi="Arial"/>
          <w:b/>
          <w:sz w:val="22"/>
        </w:rPr>
        <w:t>Analisis Layanan mahasiswa</w:t>
      </w:r>
    </w:p>
    <w:p w:rsidR="00FA3F1A" w:rsidRDefault="00FA3F1A" w:rsidP="00FA3F1A">
      <w:pPr>
        <w:spacing w:line="48" w:lineRule="exact"/>
        <w:rPr>
          <w:rFonts w:ascii="Arial" w:eastAsia="Arial" w:hAnsi="Arial"/>
          <w:b/>
          <w:sz w:val="22"/>
        </w:rPr>
      </w:pPr>
    </w:p>
    <w:p w:rsidR="00FA3F1A" w:rsidRDefault="00FA3F1A" w:rsidP="00FA3F1A">
      <w:pPr>
        <w:spacing w:line="290" w:lineRule="auto"/>
        <w:ind w:left="2140"/>
        <w:jc w:val="both"/>
        <w:rPr>
          <w:rFonts w:ascii="Arial" w:eastAsia="Arial" w:hAnsi="Arial"/>
          <w:sz w:val="21"/>
        </w:rPr>
      </w:pPr>
      <w:r>
        <w:rPr>
          <w:rFonts w:ascii="Arial" w:eastAsia="Arial" w:hAnsi="Arial"/>
          <w:sz w:val="21"/>
        </w:rPr>
        <w:t>Layanan mahasiswa yang disediakan oleh PTKI untuk seluruh mahasiswa dalam bentuk pembinaan, peningkatan dan pengembangan:</w:t>
      </w:r>
    </w:p>
    <w:p w:rsidR="00FA3F1A" w:rsidRDefault="00FA3F1A" w:rsidP="00FA3F1A">
      <w:pPr>
        <w:numPr>
          <w:ilvl w:val="3"/>
          <w:numId w:val="11"/>
        </w:numPr>
        <w:tabs>
          <w:tab w:val="left" w:pos="2700"/>
        </w:tabs>
        <w:spacing w:line="0" w:lineRule="atLeast"/>
        <w:ind w:left="2700" w:hanging="359"/>
        <w:rPr>
          <w:rFonts w:ascii="Arial" w:eastAsia="Arial" w:hAnsi="Arial"/>
          <w:sz w:val="22"/>
        </w:rPr>
      </w:pPr>
      <w:r>
        <w:rPr>
          <w:rFonts w:ascii="Arial" w:eastAsia="Arial" w:hAnsi="Arial"/>
          <w:sz w:val="22"/>
        </w:rPr>
        <w:t xml:space="preserve">penalaran, termasuk </w:t>
      </w:r>
      <w:r>
        <w:rPr>
          <w:rFonts w:ascii="Arial" w:eastAsia="Arial" w:hAnsi="Arial"/>
          <w:i/>
          <w:sz w:val="22"/>
        </w:rPr>
        <w:t>softskills</w:t>
      </w:r>
      <w:r>
        <w:rPr>
          <w:rFonts w:ascii="Arial" w:eastAsia="Arial" w:hAnsi="Arial"/>
          <w:sz w:val="22"/>
        </w:rPr>
        <w:t>,</w:t>
      </w:r>
    </w:p>
    <w:p w:rsidR="00FA3F1A" w:rsidRDefault="00FA3F1A" w:rsidP="00FA3F1A">
      <w:pPr>
        <w:spacing w:line="45" w:lineRule="exact"/>
        <w:rPr>
          <w:rFonts w:ascii="Arial" w:eastAsia="Arial" w:hAnsi="Arial"/>
          <w:sz w:val="22"/>
        </w:rPr>
      </w:pPr>
    </w:p>
    <w:p w:rsidR="00FA3F1A" w:rsidRDefault="00FA3F1A" w:rsidP="00FA3F1A">
      <w:pPr>
        <w:numPr>
          <w:ilvl w:val="3"/>
          <w:numId w:val="11"/>
        </w:numPr>
        <w:tabs>
          <w:tab w:val="left" w:pos="2700"/>
        </w:tabs>
        <w:spacing w:line="267" w:lineRule="auto"/>
        <w:ind w:left="2700" w:hanging="359"/>
        <w:rPr>
          <w:rFonts w:ascii="Arial" w:eastAsia="Arial" w:hAnsi="Arial"/>
          <w:sz w:val="22"/>
        </w:rPr>
      </w:pPr>
      <w:r>
        <w:rPr>
          <w:rFonts w:ascii="Arial" w:eastAsia="Arial" w:hAnsi="Arial"/>
          <w:sz w:val="22"/>
        </w:rPr>
        <w:t>minat dan bakat, termasuk didalamnya pengembangan kegiatan mahasiswa dan UKM,</w:t>
      </w:r>
    </w:p>
    <w:p w:rsidR="00FA3F1A" w:rsidRDefault="00FA3F1A" w:rsidP="00FA3F1A">
      <w:pPr>
        <w:spacing w:line="17" w:lineRule="exact"/>
        <w:rPr>
          <w:rFonts w:ascii="Arial" w:eastAsia="Arial" w:hAnsi="Arial"/>
          <w:sz w:val="22"/>
        </w:rPr>
      </w:pPr>
    </w:p>
    <w:p w:rsidR="00FA3F1A" w:rsidRDefault="00FA3F1A" w:rsidP="00FA3F1A">
      <w:pPr>
        <w:numPr>
          <w:ilvl w:val="3"/>
          <w:numId w:val="11"/>
        </w:numPr>
        <w:tabs>
          <w:tab w:val="left" w:pos="2700"/>
        </w:tabs>
        <w:spacing w:line="267" w:lineRule="auto"/>
        <w:ind w:left="2700" w:hanging="359"/>
        <w:rPr>
          <w:rFonts w:ascii="Arial" w:eastAsia="Arial" w:hAnsi="Arial"/>
          <w:sz w:val="22"/>
        </w:rPr>
      </w:pPr>
      <w:r>
        <w:rPr>
          <w:rFonts w:ascii="Arial" w:eastAsia="Arial" w:hAnsi="Arial"/>
          <w:sz w:val="22"/>
        </w:rPr>
        <w:t>kesejahteraan, yang dapat meliputi bimbingan konseling, beasiswa, layanan kesehatan, serta</w:t>
      </w:r>
    </w:p>
    <w:p w:rsidR="00FA3F1A" w:rsidRDefault="00FA3F1A" w:rsidP="00FA3F1A">
      <w:pPr>
        <w:spacing w:line="11" w:lineRule="exact"/>
        <w:rPr>
          <w:rFonts w:ascii="Arial" w:eastAsia="Arial" w:hAnsi="Arial"/>
          <w:sz w:val="22"/>
        </w:rPr>
      </w:pPr>
    </w:p>
    <w:p w:rsidR="00FA3F1A" w:rsidRDefault="00FA3F1A" w:rsidP="00FA3F1A">
      <w:pPr>
        <w:numPr>
          <w:ilvl w:val="3"/>
          <w:numId w:val="11"/>
        </w:numPr>
        <w:tabs>
          <w:tab w:val="left" w:pos="2700"/>
        </w:tabs>
        <w:spacing w:line="0" w:lineRule="atLeast"/>
        <w:ind w:left="2700" w:hanging="359"/>
        <w:rPr>
          <w:rFonts w:ascii="Arial" w:eastAsia="Arial" w:hAnsi="Arial"/>
          <w:sz w:val="22"/>
        </w:rPr>
      </w:pPr>
      <w:r>
        <w:rPr>
          <w:rFonts w:ascii="Arial" w:eastAsia="Arial" w:hAnsi="Arial"/>
          <w:sz w:val="22"/>
        </w:rPr>
        <w:t>karir dan bimbingan kewirausahaan.</w:t>
      </w:r>
    </w:p>
    <w:p w:rsidR="00FA3F1A" w:rsidRDefault="00FA3F1A" w:rsidP="00FA3F1A">
      <w:pPr>
        <w:spacing w:line="325" w:lineRule="exact"/>
        <w:rPr>
          <w:rFonts w:ascii="Arial" w:eastAsia="Arial" w:hAnsi="Arial"/>
          <w:sz w:val="22"/>
        </w:rPr>
      </w:pPr>
    </w:p>
    <w:p w:rsidR="00FA3F1A" w:rsidRDefault="00355310" w:rsidP="007F1447">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48" w:lineRule="exact"/>
        <w:rPr>
          <w:rFonts w:ascii="Arial" w:eastAsia="Arial" w:hAnsi="Arial"/>
          <w:b/>
          <w:sz w:val="22"/>
        </w:rPr>
      </w:pPr>
    </w:p>
    <w:p w:rsidR="00FA3F1A" w:rsidRDefault="00355310" w:rsidP="00FA3F1A">
      <w:pPr>
        <w:spacing w:line="273"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w:t>
      </w:r>
      <w:r w:rsidR="006E5BA9">
        <w:rPr>
          <w:rFonts w:ascii="Arial" w:eastAsia="Arial" w:hAnsi="Arial"/>
          <w:sz w:val="22"/>
        </w:rPr>
        <w:t xml:space="preserve">lainnya tentang </w:t>
      </w:r>
      <w:r w:rsidR="00FA3F1A">
        <w:rPr>
          <w:rFonts w:ascii="Arial" w:eastAsia="Arial" w:hAnsi="Arial"/>
          <w:sz w:val="22"/>
        </w:rPr>
        <w:t xml:space="preserve">kinerja mahasiswa berdasarkan standar yang ditetapkan oleh PTKI. Data </w:t>
      </w:r>
      <w:r>
        <w:rPr>
          <w:rFonts w:ascii="Arial" w:eastAsia="Arial" w:hAnsi="Arial"/>
          <w:sz w:val="22"/>
        </w:rPr>
        <w:t>indikator</w:t>
      </w:r>
      <w:r w:rsidR="00FA3F1A">
        <w:rPr>
          <w:rFonts w:ascii="Arial" w:eastAsia="Arial" w:hAnsi="Arial"/>
          <w:sz w:val="22"/>
        </w:rPr>
        <w:t xml:space="preserve"> kinerja tambahan yang sahih harus diukur, dimonitor, dikaji, dan dianalisis untuk perbaikan berkelanjutan.</w:t>
      </w:r>
    </w:p>
    <w:p w:rsidR="00FA3F1A" w:rsidRDefault="004367BA" w:rsidP="004367BA">
      <w:pPr>
        <w:tabs>
          <w:tab w:val="left" w:pos="2184"/>
        </w:tabs>
        <w:spacing w:line="293" w:lineRule="exact"/>
        <w:rPr>
          <w:rFonts w:ascii="Arial" w:eastAsia="Arial" w:hAnsi="Arial"/>
          <w:b/>
          <w:sz w:val="22"/>
        </w:rPr>
      </w:pPr>
      <w:r>
        <w:rPr>
          <w:rFonts w:ascii="Arial" w:eastAsia="Arial" w:hAnsi="Arial"/>
          <w:b/>
          <w:sz w:val="22"/>
        </w:rPr>
        <w:tab/>
      </w:r>
    </w:p>
    <w:p w:rsidR="00FA3F1A" w:rsidRDefault="00FA3F1A" w:rsidP="007F1447">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Evaluasi Capaian Kinerja</w:t>
      </w:r>
    </w:p>
    <w:p w:rsidR="00FA3F1A" w:rsidRDefault="00FA3F1A" w:rsidP="00FA3F1A">
      <w:pPr>
        <w:spacing w:line="50" w:lineRule="exact"/>
        <w:rPr>
          <w:rFonts w:ascii="Arial" w:eastAsia="Arial" w:hAnsi="Arial"/>
          <w:b/>
          <w:sz w:val="22"/>
        </w:rPr>
      </w:pPr>
    </w:p>
    <w:p w:rsidR="00FA3F1A" w:rsidRDefault="00FA3F1A" w:rsidP="004367BA">
      <w:pPr>
        <w:spacing w:line="274" w:lineRule="auto"/>
        <w:ind w:left="1700"/>
        <w:jc w:val="both"/>
        <w:rPr>
          <w:rFonts w:ascii="Times New Roman" w:eastAsia="Times New Roman" w:hAnsi="Times New Roman"/>
        </w:rPr>
      </w:pPr>
      <w:r>
        <w:rPr>
          <w:rFonts w:ascii="Arial" w:eastAsia="Arial" w:hAnsi="Arial"/>
          <w:sz w:val="22"/>
        </w:rPr>
        <w:t xml:space="preserve">Berisi </w:t>
      </w:r>
      <w:r w:rsidR="006E5BA9">
        <w:rPr>
          <w:rFonts w:ascii="Arial" w:eastAsia="Arial" w:hAnsi="Arial"/>
          <w:sz w:val="22"/>
        </w:rPr>
        <w:t xml:space="preserve">proyeksi gambaran </w:t>
      </w:r>
      <w:r>
        <w:rPr>
          <w:rFonts w:ascii="Arial" w:eastAsia="Arial" w:hAnsi="Arial"/>
          <w:sz w:val="22"/>
        </w:rPr>
        <w:t xml:space="preserve">dan analisis </w:t>
      </w:r>
      <w:r w:rsidR="006E5BA9">
        <w:rPr>
          <w:rFonts w:ascii="Arial" w:eastAsia="Arial" w:hAnsi="Arial"/>
          <w:sz w:val="22"/>
        </w:rPr>
        <w:t xml:space="preserve">tentang </w:t>
      </w:r>
      <w:r>
        <w:rPr>
          <w:rFonts w:ascii="Arial" w:eastAsia="Arial" w:hAnsi="Arial"/>
          <w:sz w:val="22"/>
        </w:rPr>
        <w:t>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57" w:lineRule="exact"/>
        <w:rPr>
          <w:rFonts w:ascii="Times New Roman" w:eastAsia="Times New Roman" w:hAnsi="Times New Roman"/>
        </w:rPr>
      </w:pPr>
      <w:bookmarkStart w:id="9" w:name="page22"/>
      <w:bookmarkEnd w:id="9"/>
    </w:p>
    <w:p w:rsidR="00FA3F1A" w:rsidRDefault="006E5BA9" w:rsidP="007F1447">
      <w:pPr>
        <w:numPr>
          <w:ilvl w:val="0"/>
          <w:numId w:val="10"/>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Penjaminan Mutu Mahasiswa</w:t>
      </w:r>
    </w:p>
    <w:p w:rsidR="00FA3F1A" w:rsidRDefault="00FA3F1A" w:rsidP="00FA3F1A">
      <w:pPr>
        <w:spacing w:line="48" w:lineRule="exact"/>
        <w:rPr>
          <w:rFonts w:ascii="Arial" w:eastAsia="Arial" w:hAnsi="Arial"/>
          <w:b/>
          <w:sz w:val="22"/>
        </w:rPr>
      </w:pPr>
    </w:p>
    <w:p w:rsidR="00FA3F1A" w:rsidRDefault="00FA3F1A" w:rsidP="00FA3F1A">
      <w:pPr>
        <w:spacing w:line="271" w:lineRule="auto"/>
        <w:ind w:left="1700"/>
        <w:jc w:val="both"/>
        <w:rPr>
          <w:rFonts w:ascii="Arial" w:eastAsia="Arial" w:hAnsi="Arial"/>
          <w:sz w:val="22"/>
        </w:rPr>
      </w:pPr>
      <w:r>
        <w:rPr>
          <w:rFonts w:ascii="Arial" w:eastAsia="Arial" w:hAnsi="Arial"/>
          <w:sz w:val="22"/>
        </w:rPr>
        <w:t>Berisi deskripsi proyeksi tentang sistem penjaminan mutu mahasiswa yang ditetapkan, dilaksanakan, hasilnya dievaluasi dan dikendalikan serta dilakukan upaya peningkatan sesuai dengan siklus PPEPP</w:t>
      </w:r>
      <w:r w:rsidR="006E5BA9">
        <w:rPr>
          <w:rFonts w:ascii="Arial" w:eastAsia="Arial" w:hAnsi="Arial"/>
          <w:sz w:val="22"/>
        </w:rPr>
        <w:t xml:space="preserve"> (Penetapan standar, Pelaksanaan standar, Evaluasi standar, Pengendalian standar dan Peningkatan standar)</w:t>
      </w:r>
      <w:r>
        <w:rPr>
          <w:rFonts w:ascii="Arial" w:eastAsia="Arial" w:hAnsi="Arial"/>
          <w:sz w:val="22"/>
        </w:rPr>
        <w:t>.</w:t>
      </w:r>
    </w:p>
    <w:p w:rsidR="00FA3F1A" w:rsidRDefault="00FA3F1A" w:rsidP="00FA3F1A">
      <w:pPr>
        <w:spacing w:line="300" w:lineRule="exact"/>
        <w:rPr>
          <w:rFonts w:ascii="Times New Roman" w:eastAsia="Times New Roman" w:hAnsi="Times New Roman"/>
        </w:rPr>
      </w:pPr>
    </w:p>
    <w:p w:rsidR="00FA3F1A" w:rsidRPr="007F1447" w:rsidRDefault="00FA3F1A" w:rsidP="007F1447">
      <w:pPr>
        <w:pStyle w:val="ListParagraph"/>
        <w:numPr>
          <w:ilvl w:val="0"/>
          <w:numId w:val="11"/>
        </w:numPr>
        <w:spacing w:line="0" w:lineRule="atLeast"/>
        <w:rPr>
          <w:rFonts w:ascii="Arial" w:eastAsia="Arial" w:hAnsi="Arial"/>
          <w:b/>
          <w:sz w:val="22"/>
        </w:rPr>
      </w:pPr>
      <w:r w:rsidRPr="007F1447">
        <w:rPr>
          <w:rFonts w:ascii="Arial" w:eastAsia="Arial" w:hAnsi="Arial"/>
          <w:b/>
          <w:sz w:val="22"/>
        </w:rPr>
        <w:t>Sumber Daya Manusia</w:t>
      </w:r>
    </w:p>
    <w:p w:rsidR="00FA3F1A" w:rsidRDefault="00FA3F1A" w:rsidP="00FA3F1A">
      <w:pPr>
        <w:spacing w:line="328" w:lineRule="exact"/>
        <w:rPr>
          <w:rFonts w:ascii="Times New Roman" w:eastAsia="Times New Roman" w:hAnsi="Times New Roman"/>
        </w:rPr>
      </w:pPr>
    </w:p>
    <w:p w:rsidR="00FA3F1A" w:rsidRDefault="00FA3F1A" w:rsidP="00FA3F1A">
      <w:pPr>
        <w:numPr>
          <w:ilvl w:val="0"/>
          <w:numId w:val="13"/>
        </w:numPr>
        <w:tabs>
          <w:tab w:val="left" w:pos="1700"/>
        </w:tabs>
        <w:spacing w:line="0" w:lineRule="atLeast"/>
        <w:ind w:left="1700" w:hanging="351"/>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3" w:lineRule="auto"/>
        <w:ind w:left="1700"/>
        <w:jc w:val="both"/>
        <w:rPr>
          <w:rFonts w:ascii="Arial" w:eastAsia="Arial" w:hAnsi="Arial"/>
          <w:sz w:val="22"/>
        </w:rPr>
      </w:pPr>
      <w:r>
        <w:rPr>
          <w:rFonts w:ascii="Arial" w:eastAsia="Arial" w:hAnsi="Arial"/>
          <w:sz w:val="22"/>
        </w:rPr>
        <w:t xml:space="preserve">Bagian ini menjelaskan latar belakang, tujuan, rasional, dan mekanisme penetapan standar perguruan tinggi terkait Sumber Daya Manusia (SDM) </w:t>
      </w:r>
      <w:r>
        <w:rPr>
          <w:rFonts w:ascii="Arial" w:eastAsia="Arial" w:hAnsi="Arial"/>
          <w:sz w:val="22"/>
        </w:rPr>
        <w:lastRenderedPageBreak/>
        <w:t>yang mencakup: kualifikasi, kompetensi, beban kerja, proporsi, serta pengelolaan SDM (dosen dan tenaga kependidikan).</w:t>
      </w:r>
    </w:p>
    <w:p w:rsidR="00FA3F1A" w:rsidRDefault="00FA3F1A" w:rsidP="00FA3F1A">
      <w:pPr>
        <w:spacing w:line="292" w:lineRule="exact"/>
        <w:rPr>
          <w:rFonts w:ascii="Arial" w:eastAsia="Arial" w:hAnsi="Arial"/>
          <w:b/>
          <w:sz w:val="22"/>
        </w:rPr>
      </w:pPr>
    </w:p>
    <w:p w:rsidR="00FA3F1A" w:rsidRDefault="00FA3F1A" w:rsidP="00FA3F1A">
      <w:pPr>
        <w:numPr>
          <w:ilvl w:val="0"/>
          <w:numId w:val="13"/>
        </w:numPr>
        <w:tabs>
          <w:tab w:val="left" w:pos="1700"/>
        </w:tabs>
        <w:spacing w:line="0" w:lineRule="atLeast"/>
        <w:ind w:left="1700" w:hanging="351"/>
        <w:rPr>
          <w:rFonts w:ascii="Arial" w:eastAsia="Arial" w:hAnsi="Arial"/>
          <w:b/>
          <w:sz w:val="22"/>
        </w:rPr>
      </w:pPr>
      <w:r>
        <w:rPr>
          <w:rFonts w:ascii="Arial" w:eastAsia="Arial" w:hAnsi="Arial"/>
          <w:b/>
          <w:sz w:val="22"/>
        </w:rPr>
        <w:t>Kebijakan</w:t>
      </w:r>
    </w:p>
    <w:p w:rsidR="00FA3F1A" w:rsidRDefault="00FA3F1A" w:rsidP="00FA3F1A">
      <w:pPr>
        <w:spacing w:line="42" w:lineRule="exact"/>
        <w:rPr>
          <w:rFonts w:ascii="Arial" w:eastAsia="Arial" w:hAnsi="Arial"/>
          <w:b/>
          <w:sz w:val="22"/>
        </w:rPr>
      </w:pPr>
    </w:p>
    <w:p w:rsidR="00FA3F1A" w:rsidRDefault="00FA3F1A" w:rsidP="00FA3F1A">
      <w:pPr>
        <w:spacing w:line="0" w:lineRule="atLeast"/>
        <w:ind w:left="1700"/>
        <w:rPr>
          <w:rFonts w:ascii="Arial" w:eastAsia="Arial" w:hAnsi="Arial"/>
          <w:sz w:val="22"/>
        </w:rPr>
      </w:pPr>
      <w:r>
        <w:rPr>
          <w:rFonts w:ascii="Arial" w:eastAsia="Arial" w:hAnsi="Arial"/>
          <w:sz w:val="22"/>
        </w:rPr>
        <w:t>Berisi deskripsi dokumen formal kebijakan yang mencakup:</w:t>
      </w:r>
    </w:p>
    <w:p w:rsidR="00FA3F1A" w:rsidRDefault="00FA3F1A" w:rsidP="00FA3F1A">
      <w:pPr>
        <w:spacing w:line="45" w:lineRule="exact"/>
        <w:rPr>
          <w:rFonts w:ascii="Arial" w:eastAsia="Arial" w:hAnsi="Arial"/>
          <w:b/>
          <w:sz w:val="22"/>
        </w:rPr>
      </w:pPr>
    </w:p>
    <w:p w:rsidR="00FA3F1A" w:rsidRDefault="00FA3F1A" w:rsidP="00FA3F1A">
      <w:pPr>
        <w:numPr>
          <w:ilvl w:val="1"/>
          <w:numId w:val="13"/>
        </w:numPr>
        <w:tabs>
          <w:tab w:val="left" w:pos="2280"/>
        </w:tabs>
        <w:spacing w:line="267" w:lineRule="auto"/>
        <w:ind w:left="2280" w:hanging="429"/>
        <w:rPr>
          <w:rFonts w:ascii="Arial" w:eastAsia="Arial" w:hAnsi="Arial"/>
          <w:sz w:val="22"/>
        </w:rPr>
      </w:pPr>
      <w:r>
        <w:rPr>
          <w:rFonts w:ascii="Arial" w:eastAsia="Arial" w:hAnsi="Arial"/>
          <w:sz w:val="22"/>
        </w:rPr>
        <w:t>Kebijakan penetapan standar kualifikasi, kompetensi, beban kerja, proporsi, serta pengelolaan SDM (dosen dan tenaga kependidikan).</w:t>
      </w:r>
    </w:p>
    <w:p w:rsidR="00FA3F1A" w:rsidRDefault="00FA3F1A" w:rsidP="00FA3F1A">
      <w:pPr>
        <w:spacing w:line="9" w:lineRule="exact"/>
        <w:rPr>
          <w:rFonts w:ascii="Arial" w:eastAsia="Arial" w:hAnsi="Arial"/>
          <w:sz w:val="22"/>
        </w:rPr>
      </w:pPr>
    </w:p>
    <w:p w:rsidR="00FA3F1A" w:rsidRDefault="00FA3F1A" w:rsidP="00FA3F1A">
      <w:pPr>
        <w:numPr>
          <w:ilvl w:val="1"/>
          <w:numId w:val="13"/>
        </w:numPr>
        <w:tabs>
          <w:tab w:val="left" w:pos="2280"/>
        </w:tabs>
        <w:spacing w:line="0" w:lineRule="atLeast"/>
        <w:ind w:left="2280" w:hanging="429"/>
        <w:rPr>
          <w:rFonts w:ascii="Arial" w:eastAsia="Arial" w:hAnsi="Arial"/>
          <w:sz w:val="22"/>
        </w:rPr>
      </w:pPr>
      <w:r>
        <w:rPr>
          <w:rFonts w:ascii="Arial" w:eastAsia="Arial" w:hAnsi="Arial"/>
          <w:sz w:val="22"/>
        </w:rPr>
        <w:t>Pengelolaan SDM mencakup:</w:t>
      </w:r>
    </w:p>
    <w:p w:rsidR="00FA3F1A" w:rsidRDefault="00FA3F1A" w:rsidP="00FA3F1A">
      <w:pPr>
        <w:spacing w:line="48" w:lineRule="exact"/>
        <w:rPr>
          <w:rFonts w:ascii="Arial" w:eastAsia="Arial" w:hAnsi="Arial"/>
          <w:sz w:val="22"/>
        </w:rPr>
      </w:pPr>
    </w:p>
    <w:p w:rsidR="00FA3F1A" w:rsidRDefault="00FA3F1A" w:rsidP="00FA3F1A">
      <w:pPr>
        <w:numPr>
          <w:ilvl w:val="2"/>
          <w:numId w:val="13"/>
        </w:numPr>
        <w:tabs>
          <w:tab w:val="left" w:pos="2840"/>
        </w:tabs>
        <w:spacing w:line="271" w:lineRule="auto"/>
        <w:ind w:left="2840" w:hanging="422"/>
        <w:jc w:val="both"/>
        <w:rPr>
          <w:rFonts w:ascii="Arial" w:eastAsia="Arial" w:hAnsi="Arial"/>
          <w:sz w:val="22"/>
        </w:rPr>
      </w:pPr>
      <w:r>
        <w:rPr>
          <w:rFonts w:ascii="Arial" w:eastAsia="Arial" w:hAnsi="Arial"/>
          <w:sz w:val="22"/>
        </w:rPr>
        <w:t>Perencanaan, rekrutmen, seleksi, penempatan, pengembangan, retensi, pemberhentian, dan pensiun telah ditetapkan untuk memenuhi kebutuhan pendidikan, penelitian, dan PkM.</w:t>
      </w:r>
    </w:p>
    <w:p w:rsidR="00FA3F1A" w:rsidRDefault="00FA3F1A" w:rsidP="00FA3F1A">
      <w:pPr>
        <w:spacing w:line="14" w:lineRule="exact"/>
        <w:rPr>
          <w:rFonts w:ascii="Arial" w:eastAsia="Arial" w:hAnsi="Arial"/>
          <w:sz w:val="22"/>
        </w:rPr>
      </w:pPr>
    </w:p>
    <w:p w:rsidR="00FA3F1A" w:rsidRDefault="00FA3F1A" w:rsidP="00FA3F1A">
      <w:pPr>
        <w:numPr>
          <w:ilvl w:val="2"/>
          <w:numId w:val="13"/>
        </w:numPr>
        <w:tabs>
          <w:tab w:val="left" w:pos="2840"/>
        </w:tabs>
        <w:spacing w:line="272" w:lineRule="auto"/>
        <w:ind w:left="2840" w:hanging="422"/>
        <w:jc w:val="both"/>
        <w:rPr>
          <w:rFonts w:ascii="Arial" w:eastAsia="Arial" w:hAnsi="Arial"/>
          <w:sz w:val="22"/>
        </w:rPr>
      </w:pPr>
      <w:r>
        <w:rPr>
          <w:rFonts w:ascii="Arial" w:eastAsia="Arial" w:hAnsi="Arial"/>
          <w:sz w:val="22"/>
        </w:rPr>
        <w:t>Kriteria perencanaan, rekrutmen, seleksi, penempatan, pengembangan, retensi, pemberhentian, dan pensiun ditetapkan serta dikomunikasikan.</w:t>
      </w:r>
    </w:p>
    <w:p w:rsidR="00FA3F1A" w:rsidRDefault="00FA3F1A" w:rsidP="00FA3F1A">
      <w:pPr>
        <w:spacing w:line="13" w:lineRule="exact"/>
        <w:rPr>
          <w:rFonts w:ascii="Arial" w:eastAsia="Arial" w:hAnsi="Arial"/>
          <w:sz w:val="22"/>
        </w:rPr>
      </w:pPr>
    </w:p>
    <w:p w:rsidR="00FA3F1A" w:rsidRDefault="00FA3F1A" w:rsidP="00FA3F1A">
      <w:pPr>
        <w:numPr>
          <w:ilvl w:val="2"/>
          <w:numId w:val="13"/>
        </w:numPr>
        <w:tabs>
          <w:tab w:val="left" w:pos="2840"/>
        </w:tabs>
        <w:spacing w:line="267" w:lineRule="auto"/>
        <w:ind w:left="2840" w:hanging="422"/>
        <w:rPr>
          <w:rFonts w:ascii="Arial" w:eastAsia="Arial" w:hAnsi="Arial"/>
          <w:sz w:val="22"/>
        </w:rPr>
      </w:pPr>
      <w:r>
        <w:rPr>
          <w:rFonts w:ascii="Arial" w:eastAsia="Arial" w:hAnsi="Arial"/>
          <w:sz w:val="22"/>
        </w:rPr>
        <w:t>Kegiatan mencakup studi lanjut, seminar, konferensi, workshop, simposium, dll.</w:t>
      </w:r>
    </w:p>
    <w:p w:rsidR="00FA3F1A" w:rsidRDefault="00FA3F1A" w:rsidP="00FA3F1A">
      <w:pPr>
        <w:spacing w:line="17" w:lineRule="exact"/>
        <w:rPr>
          <w:rFonts w:ascii="Arial" w:eastAsia="Arial" w:hAnsi="Arial"/>
          <w:sz w:val="22"/>
        </w:rPr>
      </w:pPr>
    </w:p>
    <w:p w:rsidR="00FA3F1A" w:rsidRDefault="00FA3F1A" w:rsidP="00FA3F1A">
      <w:pPr>
        <w:numPr>
          <w:ilvl w:val="2"/>
          <w:numId w:val="13"/>
        </w:numPr>
        <w:tabs>
          <w:tab w:val="left" w:pos="2840"/>
        </w:tabs>
        <w:spacing w:line="272" w:lineRule="auto"/>
        <w:ind w:left="2840" w:hanging="422"/>
        <w:jc w:val="both"/>
        <w:rPr>
          <w:rFonts w:ascii="Arial" w:eastAsia="Arial" w:hAnsi="Arial"/>
          <w:sz w:val="22"/>
        </w:rPr>
      </w:pPr>
      <w:r>
        <w:rPr>
          <w:rFonts w:ascii="Arial" w:eastAsia="Arial" w:hAnsi="Arial"/>
          <w:sz w:val="22"/>
        </w:rPr>
        <w:t>Skema pemberian penghargaan (</w:t>
      </w:r>
      <w:r>
        <w:rPr>
          <w:rFonts w:ascii="Arial" w:eastAsia="Arial" w:hAnsi="Arial"/>
          <w:i/>
          <w:sz w:val="22"/>
        </w:rPr>
        <w:t>reward</w:t>
      </w:r>
      <w:r>
        <w:rPr>
          <w:rFonts w:ascii="Arial" w:eastAsia="Arial" w:hAnsi="Arial"/>
          <w:sz w:val="22"/>
        </w:rPr>
        <w:t>), pengakuan, mentoring yang diimplementasikan untuk memotivasi dan mendukung pelaksanaan tridharma.</w:t>
      </w:r>
    </w:p>
    <w:p w:rsidR="00FA3F1A" w:rsidRDefault="00FA3F1A" w:rsidP="00FA3F1A">
      <w:pPr>
        <w:spacing w:line="293" w:lineRule="exact"/>
        <w:rPr>
          <w:rFonts w:ascii="Arial" w:eastAsia="Arial" w:hAnsi="Arial"/>
          <w:sz w:val="22"/>
        </w:rPr>
      </w:pPr>
    </w:p>
    <w:p w:rsidR="00FA3F1A" w:rsidRDefault="00FA3F1A" w:rsidP="00FA3F1A">
      <w:pPr>
        <w:numPr>
          <w:ilvl w:val="0"/>
          <w:numId w:val="13"/>
        </w:numPr>
        <w:tabs>
          <w:tab w:val="left" w:pos="1700"/>
        </w:tabs>
        <w:spacing w:line="0" w:lineRule="atLeast"/>
        <w:ind w:left="1700" w:hanging="351"/>
        <w:rPr>
          <w:rFonts w:ascii="Arial" w:eastAsia="Arial" w:hAnsi="Arial"/>
          <w:b/>
          <w:sz w:val="22"/>
        </w:rPr>
      </w:pPr>
      <w:r>
        <w:rPr>
          <w:rFonts w:ascii="Arial" w:eastAsia="Arial" w:hAnsi="Arial"/>
          <w:b/>
          <w:sz w:val="22"/>
        </w:rPr>
        <w:t>Standar PTKI  dan Strategi Pencapaian Standar</w:t>
      </w:r>
    </w:p>
    <w:p w:rsidR="00FA3F1A" w:rsidRDefault="00FA3F1A" w:rsidP="00FA3F1A">
      <w:pPr>
        <w:spacing w:line="48" w:lineRule="exact"/>
        <w:rPr>
          <w:rFonts w:ascii="Arial" w:eastAsia="Arial" w:hAnsi="Arial"/>
          <w:b/>
          <w:sz w:val="22"/>
        </w:rPr>
      </w:pPr>
    </w:p>
    <w:p w:rsidR="00FA3F1A" w:rsidRDefault="00FA3F1A" w:rsidP="007F1447">
      <w:pPr>
        <w:spacing w:line="269" w:lineRule="auto"/>
        <w:ind w:left="1700"/>
        <w:jc w:val="both"/>
        <w:rPr>
          <w:rFonts w:ascii="Arial" w:eastAsia="Arial" w:hAnsi="Arial"/>
          <w:sz w:val="22"/>
        </w:rPr>
      </w:pPr>
      <w:r>
        <w:rPr>
          <w:rFonts w:ascii="Arial" w:eastAsia="Arial" w:hAnsi="Arial"/>
          <w:sz w:val="22"/>
        </w:rPr>
        <w:t>Bagian ini menjelaskan standar PTKI  dan strategi pencapaian standar terkait SDM yang berisi: bagaimana menetapkan standar SDM</w:t>
      </w:r>
      <w:r w:rsidR="007F1447">
        <w:rPr>
          <w:rFonts w:ascii="Arial" w:eastAsia="Arial" w:hAnsi="Arial"/>
          <w:sz w:val="22"/>
        </w:rPr>
        <w:t xml:space="preserve"> </w:t>
      </w:r>
      <w:r w:rsidR="00325845">
        <w:rPr>
          <w:rFonts w:ascii="Arial" w:eastAsia="Arial" w:hAnsi="Arial"/>
          <w:sz w:val="22"/>
        </w:rPr>
        <w:t xml:space="preserve"> </w:t>
      </w:r>
      <w:r>
        <w:rPr>
          <w:rFonts w:ascii="Arial" w:eastAsia="Arial" w:hAnsi="Arial"/>
          <w:sz w:val="22"/>
        </w:rPr>
        <w:t>(pendidik, peneliti, dan pelaksana PkM). Pada bagian ini juga harus diuraikan sumber daya yang akan dialokasikan untuk mencapai standar yang telah ditetapkan serta mekanisme kontrol pencapaiannya.</w:t>
      </w:r>
    </w:p>
    <w:p w:rsidR="00FA3F1A" w:rsidRDefault="00FA3F1A" w:rsidP="00FA3F1A">
      <w:pPr>
        <w:spacing w:line="296" w:lineRule="exact"/>
        <w:rPr>
          <w:rFonts w:ascii="Times New Roman" w:eastAsia="Times New Roman" w:hAnsi="Times New Roman"/>
        </w:rPr>
      </w:pPr>
    </w:p>
    <w:p w:rsidR="00FA3F1A" w:rsidRPr="006E5BA9" w:rsidRDefault="006E5BA9" w:rsidP="006E5BA9">
      <w:pPr>
        <w:pStyle w:val="ListParagraph"/>
        <w:numPr>
          <w:ilvl w:val="0"/>
          <w:numId w:val="13"/>
        </w:numPr>
        <w:tabs>
          <w:tab w:val="left" w:pos="1700"/>
        </w:tabs>
        <w:spacing w:line="0" w:lineRule="atLeast"/>
        <w:ind w:left="1260"/>
        <w:rPr>
          <w:rFonts w:ascii="Arial" w:eastAsia="Arial" w:hAnsi="Arial"/>
          <w:b/>
          <w:sz w:val="22"/>
        </w:rPr>
      </w:pPr>
      <w:r>
        <w:rPr>
          <w:rFonts w:ascii="Arial" w:eastAsia="Arial" w:hAnsi="Arial"/>
          <w:b/>
          <w:sz w:val="22"/>
        </w:rPr>
        <w:t xml:space="preserve">Indikator </w:t>
      </w:r>
      <w:r w:rsidR="00FA3F1A" w:rsidRPr="006E5BA9">
        <w:rPr>
          <w:rFonts w:ascii="Arial" w:eastAsia="Arial" w:hAnsi="Arial"/>
          <w:b/>
          <w:sz w:val="22"/>
        </w:rPr>
        <w:t>Kinerja Utama</w:t>
      </w:r>
    </w:p>
    <w:p w:rsidR="00FA3F1A" w:rsidRDefault="00FA3F1A" w:rsidP="00FA3F1A">
      <w:pPr>
        <w:spacing w:line="37" w:lineRule="exact"/>
        <w:rPr>
          <w:rFonts w:ascii="Arial" w:eastAsia="Arial" w:hAnsi="Arial"/>
          <w:b/>
          <w:sz w:val="22"/>
        </w:rPr>
      </w:pPr>
    </w:p>
    <w:p w:rsidR="00FA3F1A" w:rsidRDefault="00FA3F1A" w:rsidP="006E5BA9">
      <w:pPr>
        <w:numPr>
          <w:ilvl w:val="1"/>
          <w:numId w:val="13"/>
        </w:numPr>
        <w:tabs>
          <w:tab w:val="left" w:pos="2280"/>
        </w:tabs>
        <w:spacing w:line="0" w:lineRule="atLeast"/>
        <w:ind w:left="2280" w:hanging="384"/>
        <w:rPr>
          <w:rFonts w:ascii="Arial" w:eastAsia="Arial" w:hAnsi="Arial"/>
          <w:b/>
          <w:sz w:val="22"/>
        </w:rPr>
      </w:pPr>
      <w:r>
        <w:rPr>
          <w:rFonts w:ascii="Arial" w:eastAsia="Arial" w:hAnsi="Arial"/>
          <w:b/>
          <w:sz w:val="22"/>
        </w:rPr>
        <w:t>Profil Dosen</w:t>
      </w:r>
    </w:p>
    <w:p w:rsidR="00FA3F1A" w:rsidRDefault="00FA3F1A" w:rsidP="00FA3F1A">
      <w:pPr>
        <w:spacing w:line="40" w:lineRule="exact"/>
        <w:rPr>
          <w:rFonts w:ascii="Times New Roman" w:eastAsia="Times New Roman" w:hAnsi="Times New Roman"/>
        </w:rPr>
      </w:pPr>
    </w:p>
    <w:p w:rsidR="00FA3F1A" w:rsidRDefault="00FA3F1A" w:rsidP="00FA3F1A">
      <w:pPr>
        <w:spacing w:line="0" w:lineRule="atLeast"/>
        <w:ind w:left="2320"/>
        <w:rPr>
          <w:rFonts w:ascii="Arial" w:eastAsia="Arial" w:hAnsi="Arial"/>
          <w:sz w:val="22"/>
        </w:rPr>
      </w:pPr>
      <w:r>
        <w:rPr>
          <w:rFonts w:ascii="Arial" w:eastAsia="Arial" w:hAnsi="Arial"/>
          <w:sz w:val="22"/>
        </w:rPr>
        <w:t>Analisis data tentang:</w:t>
      </w:r>
    </w:p>
    <w:p w:rsidR="00FA3F1A" w:rsidRDefault="00FA3F1A" w:rsidP="00FA3F1A">
      <w:pPr>
        <w:spacing w:line="37" w:lineRule="exact"/>
        <w:rPr>
          <w:rFonts w:ascii="Times New Roman" w:eastAsia="Times New Roman" w:hAnsi="Times New Roman"/>
        </w:rPr>
      </w:pPr>
    </w:p>
    <w:p w:rsidR="00FA3F1A" w:rsidRDefault="00FA3F1A" w:rsidP="00FA3F1A">
      <w:pPr>
        <w:numPr>
          <w:ilvl w:val="1"/>
          <w:numId w:val="15"/>
        </w:numPr>
        <w:tabs>
          <w:tab w:val="left" w:pos="2840"/>
        </w:tabs>
        <w:spacing w:line="0" w:lineRule="atLeast"/>
        <w:ind w:left="2840" w:hanging="377"/>
        <w:rPr>
          <w:rFonts w:ascii="Arial" w:eastAsia="Arial" w:hAnsi="Arial"/>
          <w:sz w:val="22"/>
        </w:rPr>
      </w:pPr>
      <w:r>
        <w:rPr>
          <w:rFonts w:ascii="Arial" w:eastAsia="Arial" w:hAnsi="Arial"/>
          <w:sz w:val="22"/>
        </w:rPr>
        <w:t xml:space="preserve">Kecukupan Dosen Perguruan Tinggi  </w:t>
      </w:r>
    </w:p>
    <w:p w:rsidR="00FA3F1A" w:rsidRDefault="00FA3F1A" w:rsidP="00FA3F1A">
      <w:pPr>
        <w:spacing w:line="39" w:lineRule="exact"/>
        <w:rPr>
          <w:rFonts w:ascii="Arial" w:eastAsia="Arial" w:hAnsi="Arial"/>
          <w:sz w:val="22"/>
        </w:rPr>
      </w:pPr>
    </w:p>
    <w:p w:rsidR="00FA3F1A" w:rsidRDefault="00FA3F1A" w:rsidP="00FA3F1A">
      <w:pPr>
        <w:numPr>
          <w:ilvl w:val="1"/>
          <w:numId w:val="15"/>
        </w:numPr>
        <w:tabs>
          <w:tab w:val="left" w:pos="2840"/>
        </w:tabs>
        <w:spacing w:line="0" w:lineRule="atLeast"/>
        <w:ind w:left="2840" w:hanging="377"/>
        <w:rPr>
          <w:rFonts w:ascii="Arial" w:eastAsia="Arial" w:hAnsi="Arial"/>
          <w:sz w:val="22"/>
        </w:rPr>
      </w:pPr>
      <w:r>
        <w:rPr>
          <w:rFonts w:ascii="Arial" w:eastAsia="Arial" w:hAnsi="Arial"/>
          <w:sz w:val="22"/>
        </w:rPr>
        <w:t xml:space="preserve">Jabatan Akademik Dosen  </w:t>
      </w:r>
    </w:p>
    <w:p w:rsidR="00FA3F1A" w:rsidRDefault="00FA3F1A" w:rsidP="00FA3F1A">
      <w:pPr>
        <w:spacing w:line="45" w:lineRule="exact"/>
        <w:rPr>
          <w:rFonts w:ascii="Arial" w:eastAsia="Arial" w:hAnsi="Arial"/>
          <w:sz w:val="22"/>
        </w:rPr>
      </w:pPr>
    </w:p>
    <w:p w:rsidR="00FA3F1A" w:rsidRDefault="00FA3F1A" w:rsidP="00FA3F1A">
      <w:pPr>
        <w:numPr>
          <w:ilvl w:val="1"/>
          <w:numId w:val="15"/>
        </w:numPr>
        <w:tabs>
          <w:tab w:val="left" w:pos="2840"/>
        </w:tabs>
        <w:spacing w:line="268" w:lineRule="auto"/>
        <w:ind w:left="2840" w:right="20" w:hanging="377"/>
        <w:rPr>
          <w:rFonts w:ascii="Arial" w:eastAsia="Arial" w:hAnsi="Arial"/>
          <w:sz w:val="22"/>
        </w:rPr>
      </w:pPr>
      <w:r>
        <w:rPr>
          <w:rFonts w:ascii="Arial" w:eastAsia="Arial" w:hAnsi="Arial"/>
          <w:sz w:val="22"/>
        </w:rPr>
        <w:t xml:space="preserve">Sertifikasi Dosen (Pendidik Profesional/ Profesi/ Industri/ Kompetensi)  </w:t>
      </w:r>
    </w:p>
    <w:p w:rsidR="00FA3F1A" w:rsidRDefault="00FA3F1A" w:rsidP="00FA3F1A">
      <w:pPr>
        <w:spacing w:line="8" w:lineRule="exact"/>
        <w:rPr>
          <w:rFonts w:ascii="Arial" w:eastAsia="Arial" w:hAnsi="Arial"/>
          <w:sz w:val="22"/>
        </w:rPr>
      </w:pPr>
    </w:p>
    <w:p w:rsidR="00FA3F1A" w:rsidRDefault="00FA3F1A" w:rsidP="00FA3F1A">
      <w:pPr>
        <w:numPr>
          <w:ilvl w:val="1"/>
          <w:numId w:val="15"/>
        </w:numPr>
        <w:tabs>
          <w:tab w:val="left" w:pos="2840"/>
        </w:tabs>
        <w:spacing w:line="0" w:lineRule="atLeast"/>
        <w:ind w:left="2840" w:hanging="377"/>
        <w:rPr>
          <w:rFonts w:ascii="Arial" w:eastAsia="Arial" w:hAnsi="Arial"/>
          <w:sz w:val="22"/>
        </w:rPr>
      </w:pPr>
      <w:r>
        <w:rPr>
          <w:rFonts w:ascii="Arial" w:eastAsia="Arial" w:hAnsi="Arial"/>
          <w:sz w:val="22"/>
        </w:rPr>
        <w:t xml:space="preserve">Dosen Tidak Tetap  </w:t>
      </w:r>
    </w:p>
    <w:p w:rsidR="00FA3F1A" w:rsidRDefault="00FA3F1A" w:rsidP="00FA3F1A">
      <w:pPr>
        <w:spacing w:line="37" w:lineRule="exact"/>
        <w:rPr>
          <w:rFonts w:ascii="Arial" w:eastAsia="Arial" w:hAnsi="Arial"/>
          <w:sz w:val="22"/>
        </w:rPr>
      </w:pPr>
    </w:p>
    <w:p w:rsidR="00FA3F1A" w:rsidRDefault="00FA3F1A" w:rsidP="00FA3F1A">
      <w:pPr>
        <w:numPr>
          <w:ilvl w:val="1"/>
          <w:numId w:val="15"/>
        </w:numPr>
        <w:tabs>
          <w:tab w:val="left" w:pos="2840"/>
        </w:tabs>
        <w:spacing w:line="0" w:lineRule="atLeast"/>
        <w:ind w:left="2840" w:hanging="377"/>
        <w:rPr>
          <w:rFonts w:ascii="Arial" w:eastAsia="Arial" w:hAnsi="Arial"/>
          <w:sz w:val="22"/>
        </w:rPr>
      </w:pPr>
      <w:r>
        <w:rPr>
          <w:rFonts w:ascii="Arial" w:eastAsia="Arial" w:hAnsi="Arial"/>
          <w:sz w:val="22"/>
        </w:rPr>
        <w:t xml:space="preserve">Beban Kerja Dosen </w:t>
      </w:r>
    </w:p>
    <w:p w:rsidR="00FA3F1A" w:rsidRDefault="00FA3F1A" w:rsidP="00FA3F1A">
      <w:pPr>
        <w:spacing w:line="327" w:lineRule="exact"/>
        <w:rPr>
          <w:rFonts w:ascii="Arial" w:eastAsia="Arial" w:hAnsi="Arial"/>
          <w:sz w:val="22"/>
        </w:rPr>
      </w:pPr>
    </w:p>
    <w:p w:rsidR="00FA3F1A" w:rsidRDefault="00FA3F1A" w:rsidP="00AD7875">
      <w:pPr>
        <w:numPr>
          <w:ilvl w:val="1"/>
          <w:numId w:val="13"/>
        </w:numPr>
        <w:tabs>
          <w:tab w:val="left" w:pos="2280"/>
        </w:tabs>
        <w:spacing w:line="0" w:lineRule="atLeast"/>
        <w:ind w:left="2280" w:hanging="384"/>
        <w:rPr>
          <w:rFonts w:ascii="Arial" w:eastAsia="Arial" w:hAnsi="Arial"/>
          <w:b/>
          <w:sz w:val="22"/>
        </w:rPr>
      </w:pPr>
      <w:r>
        <w:rPr>
          <w:rFonts w:ascii="Arial" w:eastAsia="Arial" w:hAnsi="Arial"/>
          <w:b/>
          <w:sz w:val="22"/>
        </w:rPr>
        <w:t>Kinerja dosen</w:t>
      </w:r>
    </w:p>
    <w:p w:rsidR="00FA3F1A" w:rsidRDefault="00FA3F1A" w:rsidP="00FA3F1A">
      <w:pPr>
        <w:spacing w:line="40" w:lineRule="exact"/>
        <w:rPr>
          <w:rFonts w:ascii="Times New Roman" w:eastAsia="Times New Roman" w:hAnsi="Times New Roman"/>
        </w:rPr>
      </w:pPr>
    </w:p>
    <w:p w:rsidR="00FA3F1A" w:rsidRDefault="00FA3F1A" w:rsidP="00FA3F1A">
      <w:pPr>
        <w:spacing w:line="0" w:lineRule="atLeast"/>
        <w:ind w:left="2320"/>
        <w:rPr>
          <w:rFonts w:ascii="Arial" w:eastAsia="Arial" w:hAnsi="Arial"/>
          <w:sz w:val="22"/>
        </w:rPr>
      </w:pPr>
      <w:r>
        <w:rPr>
          <w:rFonts w:ascii="Arial" w:eastAsia="Arial" w:hAnsi="Arial"/>
          <w:sz w:val="22"/>
        </w:rPr>
        <w:t>Analisis data tentang:</w:t>
      </w:r>
    </w:p>
    <w:p w:rsidR="00FA3F1A" w:rsidRDefault="00FA3F1A" w:rsidP="00FA3F1A">
      <w:pPr>
        <w:spacing w:line="46" w:lineRule="exact"/>
        <w:rPr>
          <w:rFonts w:ascii="Times New Roman" w:eastAsia="Times New Roman" w:hAnsi="Times New Roman"/>
        </w:rPr>
      </w:pPr>
    </w:p>
    <w:p w:rsidR="00FA3F1A" w:rsidRDefault="00FA3F1A" w:rsidP="00FA3F1A">
      <w:pPr>
        <w:numPr>
          <w:ilvl w:val="1"/>
          <w:numId w:val="17"/>
        </w:numPr>
        <w:tabs>
          <w:tab w:val="left" w:pos="2800"/>
        </w:tabs>
        <w:spacing w:line="267" w:lineRule="auto"/>
        <w:ind w:left="2800" w:hanging="382"/>
        <w:rPr>
          <w:rFonts w:ascii="Arial" w:eastAsia="Arial" w:hAnsi="Arial"/>
          <w:sz w:val="22"/>
        </w:rPr>
      </w:pPr>
      <w:r>
        <w:rPr>
          <w:rFonts w:ascii="Arial" w:eastAsia="Arial" w:hAnsi="Arial"/>
          <w:sz w:val="22"/>
        </w:rPr>
        <w:t xml:space="preserve">Produktivitas Penelitian dan  </w:t>
      </w:r>
    </w:p>
    <w:p w:rsidR="00FA3F1A" w:rsidRDefault="00FA3F1A" w:rsidP="00FA3F1A">
      <w:pPr>
        <w:spacing w:line="11" w:lineRule="exact"/>
        <w:rPr>
          <w:rFonts w:ascii="Arial" w:eastAsia="Arial" w:hAnsi="Arial"/>
          <w:sz w:val="22"/>
        </w:rPr>
      </w:pPr>
    </w:p>
    <w:p w:rsidR="00FA3F1A" w:rsidRDefault="00FA3F1A" w:rsidP="00FA3F1A">
      <w:pPr>
        <w:numPr>
          <w:ilvl w:val="1"/>
          <w:numId w:val="17"/>
        </w:numPr>
        <w:tabs>
          <w:tab w:val="left" w:pos="2800"/>
        </w:tabs>
        <w:spacing w:line="0" w:lineRule="atLeast"/>
        <w:ind w:left="2800" w:hanging="382"/>
        <w:rPr>
          <w:rFonts w:ascii="Arial" w:eastAsia="Arial" w:hAnsi="Arial"/>
          <w:sz w:val="22"/>
        </w:rPr>
      </w:pPr>
      <w:r>
        <w:rPr>
          <w:rFonts w:ascii="Arial" w:eastAsia="Arial" w:hAnsi="Arial"/>
          <w:sz w:val="22"/>
        </w:rPr>
        <w:t xml:space="preserve">Rekognisi Dosen  </w:t>
      </w:r>
    </w:p>
    <w:p w:rsidR="00FA3F1A" w:rsidRDefault="00FA3F1A" w:rsidP="00FA3F1A">
      <w:pPr>
        <w:spacing w:line="325" w:lineRule="exact"/>
        <w:rPr>
          <w:rFonts w:ascii="Arial" w:eastAsia="Arial" w:hAnsi="Arial"/>
          <w:sz w:val="22"/>
        </w:rPr>
      </w:pPr>
    </w:p>
    <w:p w:rsidR="00FA3F1A" w:rsidRDefault="00FA3F1A" w:rsidP="00AD7875">
      <w:pPr>
        <w:numPr>
          <w:ilvl w:val="1"/>
          <w:numId w:val="13"/>
        </w:numPr>
        <w:tabs>
          <w:tab w:val="left" w:pos="2280"/>
        </w:tabs>
        <w:spacing w:line="0" w:lineRule="atLeast"/>
        <w:ind w:left="2280" w:hanging="384"/>
        <w:rPr>
          <w:rFonts w:ascii="Arial" w:eastAsia="Arial" w:hAnsi="Arial"/>
          <w:b/>
          <w:sz w:val="22"/>
        </w:rPr>
      </w:pPr>
      <w:r>
        <w:rPr>
          <w:rFonts w:ascii="Arial" w:eastAsia="Arial" w:hAnsi="Arial"/>
          <w:b/>
          <w:sz w:val="22"/>
        </w:rPr>
        <w:t>Tenaga Kependidikan</w:t>
      </w:r>
    </w:p>
    <w:p w:rsidR="00FA3F1A" w:rsidRDefault="00FA3F1A" w:rsidP="00FA3F1A">
      <w:pPr>
        <w:spacing w:line="49" w:lineRule="exact"/>
        <w:rPr>
          <w:rFonts w:ascii="Times New Roman" w:eastAsia="Times New Roman" w:hAnsi="Times New Roman"/>
        </w:rPr>
      </w:pPr>
    </w:p>
    <w:p w:rsidR="00FA3F1A" w:rsidRDefault="00FA3F1A" w:rsidP="00FA3F1A">
      <w:pPr>
        <w:spacing w:line="274" w:lineRule="auto"/>
        <w:ind w:left="2420" w:right="20"/>
        <w:jc w:val="both"/>
        <w:rPr>
          <w:rFonts w:ascii="Arial" w:eastAsia="Arial" w:hAnsi="Arial"/>
          <w:sz w:val="22"/>
        </w:rPr>
      </w:pPr>
      <w:r>
        <w:rPr>
          <w:rFonts w:ascii="Arial" w:eastAsia="Arial" w:hAnsi="Arial"/>
          <w:sz w:val="22"/>
        </w:rPr>
        <w:t>Kecukupan dan kualifikasi tenaga kependidikan berdasarkan jenis pekerjaannya (pustakawan, laboran, teknisi, dll.). Indikator Kecukupan: FTE tenaga kependidikan, jumlah, dukungan teknologi informasi (fungsi-fungsi yang sudah berjalan), dan kompetensi tenaga kependidikan.</w:t>
      </w:r>
    </w:p>
    <w:p w:rsidR="007F1447" w:rsidRDefault="007F1447" w:rsidP="00FA3F1A">
      <w:pPr>
        <w:spacing w:line="292" w:lineRule="exact"/>
        <w:rPr>
          <w:rFonts w:ascii="Times New Roman" w:eastAsia="Times New Roman" w:hAnsi="Times New Roman"/>
        </w:rPr>
      </w:pPr>
    </w:p>
    <w:p w:rsidR="00FA3F1A" w:rsidRPr="006E5BA9" w:rsidRDefault="006E5BA9" w:rsidP="006E5BA9">
      <w:pPr>
        <w:pStyle w:val="ListParagraph"/>
        <w:numPr>
          <w:ilvl w:val="0"/>
          <w:numId w:val="13"/>
        </w:numPr>
        <w:tabs>
          <w:tab w:val="left" w:pos="1700"/>
        </w:tabs>
        <w:spacing w:line="0" w:lineRule="atLeast"/>
        <w:ind w:left="1350"/>
        <w:rPr>
          <w:rFonts w:ascii="Arial" w:eastAsia="Arial" w:hAnsi="Arial"/>
          <w:b/>
          <w:sz w:val="22"/>
        </w:rPr>
      </w:pPr>
      <w:r>
        <w:rPr>
          <w:rFonts w:ascii="Arial" w:eastAsia="Arial" w:hAnsi="Arial"/>
          <w:b/>
          <w:sz w:val="22"/>
        </w:rPr>
        <w:t>Indikator</w:t>
      </w:r>
      <w:r w:rsidR="00FA3F1A" w:rsidRPr="006E5BA9">
        <w:rPr>
          <w:rFonts w:ascii="Arial" w:eastAsia="Arial" w:hAnsi="Arial"/>
          <w:b/>
          <w:sz w:val="22"/>
        </w:rPr>
        <w:t xml:space="preserve"> Kinerja Tambahan</w:t>
      </w:r>
    </w:p>
    <w:p w:rsidR="00FA3F1A" w:rsidRDefault="00FA3F1A" w:rsidP="00FA3F1A">
      <w:pPr>
        <w:spacing w:line="48" w:lineRule="exact"/>
        <w:rPr>
          <w:rFonts w:ascii="Arial" w:eastAsia="Arial" w:hAnsi="Arial"/>
          <w:b/>
          <w:sz w:val="22"/>
        </w:rPr>
      </w:pPr>
    </w:p>
    <w:p w:rsidR="00FA3F1A" w:rsidRDefault="006E5BA9" w:rsidP="00FA3F1A">
      <w:pPr>
        <w:spacing w:line="273"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terkait dengan kinerja SDM lain berdasarkan standar yang ditetapkan oleh PTKI untuk melampaui SN DIKTI. Data indikator kinerja tambahan yang sahih harus diukur, dimonitor, dikaji, dan dianalisis untuk perbaikan berkelanjutan.</w:t>
      </w:r>
    </w:p>
    <w:p w:rsidR="00FA3F1A" w:rsidRDefault="00FA3F1A" w:rsidP="00FA3F1A">
      <w:pPr>
        <w:spacing w:line="293" w:lineRule="exact"/>
        <w:rPr>
          <w:rFonts w:ascii="Arial" w:eastAsia="Arial" w:hAnsi="Arial"/>
          <w:b/>
          <w:sz w:val="22"/>
        </w:rPr>
      </w:pPr>
    </w:p>
    <w:p w:rsidR="00FA3F1A" w:rsidRDefault="00CA2DED" w:rsidP="006E5BA9">
      <w:pPr>
        <w:numPr>
          <w:ilvl w:val="0"/>
          <w:numId w:val="13"/>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Capaian Kinerja</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right="20"/>
        <w:jc w:val="both"/>
        <w:rPr>
          <w:rFonts w:ascii="Arial" w:eastAsia="Arial" w:hAnsi="Arial"/>
          <w:sz w:val="22"/>
        </w:rPr>
      </w:pPr>
      <w:r>
        <w:rPr>
          <w:rFonts w:ascii="Arial" w:eastAsia="Arial" w:hAnsi="Arial"/>
          <w:sz w:val="22"/>
        </w:rPr>
        <w:t xml:space="preserve">Berisi </w:t>
      </w:r>
      <w:r w:rsidR="00CA2DED">
        <w:rPr>
          <w:rFonts w:ascii="Arial" w:eastAsia="Arial" w:hAnsi="Arial"/>
          <w:sz w:val="22"/>
        </w:rPr>
        <w:t xml:space="preserve">proyeksi gambaran </w:t>
      </w:r>
      <w:r>
        <w:rPr>
          <w:rFonts w:ascii="Arial" w:eastAsia="Arial" w:hAnsi="Arial"/>
          <w:sz w:val="22"/>
        </w:rPr>
        <w:t xml:space="preserve">dan analisis </w:t>
      </w:r>
      <w:r w:rsidR="00CA2DED">
        <w:rPr>
          <w:rFonts w:ascii="Arial" w:eastAsia="Arial" w:hAnsi="Arial"/>
          <w:sz w:val="22"/>
        </w:rPr>
        <w:t xml:space="preserve">tentang </w:t>
      </w:r>
      <w:r>
        <w:rPr>
          <w:rFonts w:ascii="Arial" w:eastAsia="Arial" w:hAnsi="Arial"/>
          <w:sz w:val="22"/>
        </w:rPr>
        <w:t xml:space="preserve">keberhasilan dan/atau ketidakberhasilan pencapaian standar yang telah ditetapkan. Capaian kinerja harus diukur dengan metoda yang tepat, dan hasilnya dianalisis serta dievaluasi. </w:t>
      </w:r>
      <w:r w:rsidR="00CA2DED">
        <w:rPr>
          <w:rFonts w:ascii="Arial" w:eastAsia="Arial" w:hAnsi="Arial"/>
          <w:sz w:val="22"/>
        </w:rPr>
        <w:t>Indikator</w:t>
      </w:r>
      <w:r>
        <w:rPr>
          <w:rFonts w:ascii="Arial" w:eastAsia="Arial" w:hAnsi="Arial"/>
          <w:sz w:val="22"/>
        </w:rPr>
        <w:t xml:space="preserve">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93" w:lineRule="exact"/>
        <w:rPr>
          <w:rFonts w:ascii="Arial" w:eastAsia="Arial" w:hAnsi="Arial"/>
          <w:b/>
          <w:sz w:val="22"/>
        </w:rPr>
      </w:pPr>
    </w:p>
    <w:p w:rsidR="00FA3F1A" w:rsidRDefault="00CA2DED" w:rsidP="006E5BA9">
      <w:pPr>
        <w:numPr>
          <w:ilvl w:val="0"/>
          <w:numId w:val="13"/>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Penjaminan Mutu SDM</w:t>
      </w:r>
    </w:p>
    <w:p w:rsidR="00FA3F1A" w:rsidRDefault="00FA3F1A" w:rsidP="00FA3F1A">
      <w:pPr>
        <w:spacing w:line="48" w:lineRule="exact"/>
        <w:rPr>
          <w:rFonts w:ascii="Arial" w:eastAsia="Arial" w:hAnsi="Arial"/>
          <w:b/>
          <w:sz w:val="22"/>
        </w:rPr>
      </w:pPr>
    </w:p>
    <w:p w:rsidR="00FA3F1A" w:rsidRDefault="00FA3F1A" w:rsidP="004367BA">
      <w:pPr>
        <w:spacing w:line="271" w:lineRule="auto"/>
        <w:ind w:left="1700" w:right="20"/>
        <w:jc w:val="both"/>
        <w:rPr>
          <w:rFonts w:ascii="Times New Roman" w:eastAsia="Times New Roman" w:hAnsi="Times New Roman"/>
        </w:rPr>
      </w:pPr>
      <w:r>
        <w:rPr>
          <w:rFonts w:ascii="Arial" w:eastAsia="Arial" w:hAnsi="Arial"/>
          <w:sz w:val="22"/>
        </w:rPr>
        <w:t xml:space="preserve">Berisi </w:t>
      </w:r>
      <w:r w:rsidR="00CA2DED">
        <w:rPr>
          <w:rFonts w:ascii="Arial" w:eastAsia="Arial" w:hAnsi="Arial"/>
          <w:sz w:val="22"/>
        </w:rPr>
        <w:t>proyeksi gambaran dan analisis tentang</w:t>
      </w:r>
      <w:r>
        <w:rPr>
          <w:rFonts w:ascii="Arial" w:eastAsia="Arial" w:hAnsi="Arial"/>
          <w:sz w:val="22"/>
        </w:rPr>
        <w:t xml:space="preserve"> sistem penjaminan mutu SDM yang ditetapkan, dilaksanakan, hasilnya dapat dievaluasi dan dikendalikan serta dilakukan upaya peningkatan sesuai dengan siklus PPEPP.</w:t>
      </w: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300" w:lineRule="exact"/>
        <w:rPr>
          <w:rFonts w:ascii="Times New Roman" w:eastAsia="Times New Roman" w:hAnsi="Times New Roman"/>
        </w:rPr>
      </w:pPr>
      <w:bookmarkStart w:id="10" w:name="page24"/>
      <w:bookmarkEnd w:id="10"/>
    </w:p>
    <w:p w:rsidR="00FA3F1A" w:rsidRDefault="00FA3F1A" w:rsidP="00FA3F1A">
      <w:pPr>
        <w:numPr>
          <w:ilvl w:val="0"/>
          <w:numId w:val="39"/>
        </w:numPr>
        <w:spacing w:line="0" w:lineRule="atLeast"/>
        <w:rPr>
          <w:rFonts w:ascii="Arial" w:eastAsia="Arial" w:hAnsi="Arial"/>
          <w:b/>
          <w:sz w:val="22"/>
        </w:rPr>
      </w:pPr>
      <w:r>
        <w:rPr>
          <w:rFonts w:ascii="Arial" w:eastAsia="Arial" w:hAnsi="Arial"/>
          <w:b/>
          <w:sz w:val="22"/>
        </w:rPr>
        <w:t>Keuangan, Sarana, dan Prasarana</w:t>
      </w:r>
    </w:p>
    <w:p w:rsidR="00FA3F1A" w:rsidRDefault="00FA3F1A" w:rsidP="00FA3F1A">
      <w:pPr>
        <w:spacing w:line="328" w:lineRule="exact"/>
        <w:rPr>
          <w:rFonts w:ascii="Times New Roman" w:eastAsia="Times New Roman" w:hAnsi="Times New Roman"/>
        </w:rPr>
      </w:pPr>
    </w:p>
    <w:p w:rsidR="00FA3F1A" w:rsidRDefault="00FA3F1A" w:rsidP="00FA3F1A">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5" w:lineRule="auto"/>
        <w:ind w:left="1700"/>
        <w:jc w:val="both"/>
        <w:rPr>
          <w:rFonts w:ascii="Arial" w:eastAsia="Arial" w:hAnsi="Arial"/>
          <w:sz w:val="22"/>
        </w:rPr>
      </w:pPr>
      <w:r>
        <w:rPr>
          <w:rFonts w:ascii="Arial" w:eastAsia="Arial" w:hAnsi="Arial"/>
          <w:sz w:val="22"/>
        </w:rPr>
        <w:t>Bagian ini menjelaskan latar belakang, tujuan, rasional, dan mekanisme penetapan standar perguruan tinggi terkait keuangan yang mencakup: penetapan, perencanaan, implementasi, pelaporan, audit, dan perbaikan pengelolaan keuangan, dan penetapan standar perguruan tinggi terkait sarana dan prasarana yang mencakup: sistem perencanaan, pemeliharaan, evaluasi, dan perbaikan terhadap fasilitas fisik, termasuk fasilitas teknologi informasi.</w:t>
      </w:r>
    </w:p>
    <w:p w:rsidR="00FA3F1A" w:rsidRDefault="00FA3F1A" w:rsidP="00FA3F1A">
      <w:pPr>
        <w:spacing w:line="288" w:lineRule="exact"/>
        <w:rPr>
          <w:rFonts w:ascii="Arial" w:eastAsia="Arial" w:hAnsi="Arial"/>
          <w:b/>
          <w:sz w:val="22"/>
        </w:rPr>
      </w:pPr>
    </w:p>
    <w:p w:rsidR="00FA3F1A" w:rsidRDefault="00FA3F1A" w:rsidP="00FA3F1A">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t>Kebijakan</w:t>
      </w:r>
    </w:p>
    <w:p w:rsidR="00FA3F1A" w:rsidRDefault="00FA3F1A" w:rsidP="00FA3F1A">
      <w:pPr>
        <w:spacing w:line="39" w:lineRule="exact"/>
        <w:rPr>
          <w:rFonts w:ascii="Arial" w:eastAsia="Arial" w:hAnsi="Arial"/>
          <w:b/>
          <w:sz w:val="22"/>
        </w:rPr>
      </w:pPr>
    </w:p>
    <w:p w:rsidR="00FA3F1A" w:rsidRDefault="00FA3F1A" w:rsidP="00FA3F1A">
      <w:pPr>
        <w:spacing w:line="0" w:lineRule="atLeast"/>
        <w:ind w:left="1700"/>
        <w:rPr>
          <w:rFonts w:ascii="Arial" w:eastAsia="Arial" w:hAnsi="Arial"/>
          <w:sz w:val="22"/>
        </w:rPr>
      </w:pPr>
      <w:r>
        <w:rPr>
          <w:rFonts w:ascii="Arial" w:eastAsia="Arial" w:hAnsi="Arial"/>
          <w:sz w:val="22"/>
        </w:rPr>
        <w:t>Berisi deskripsi dokumen formal tentang:</w:t>
      </w:r>
    </w:p>
    <w:p w:rsidR="00FA3F1A" w:rsidRDefault="00FA3F1A" w:rsidP="00FA3F1A">
      <w:pPr>
        <w:spacing w:line="45" w:lineRule="exact"/>
        <w:rPr>
          <w:rFonts w:ascii="Arial" w:eastAsia="Arial" w:hAnsi="Arial"/>
          <w:b/>
          <w:sz w:val="22"/>
        </w:rPr>
      </w:pPr>
    </w:p>
    <w:p w:rsidR="00FA3F1A" w:rsidRDefault="00FA3F1A" w:rsidP="00AD7875">
      <w:pPr>
        <w:numPr>
          <w:ilvl w:val="1"/>
          <w:numId w:val="40"/>
        </w:numPr>
        <w:tabs>
          <w:tab w:val="left" w:pos="2070"/>
        </w:tabs>
        <w:spacing w:line="272" w:lineRule="auto"/>
        <w:ind w:left="2070"/>
        <w:jc w:val="both"/>
        <w:rPr>
          <w:rFonts w:ascii="Arial" w:eastAsia="Arial" w:hAnsi="Arial"/>
          <w:sz w:val="22"/>
        </w:rPr>
      </w:pPr>
      <w:r>
        <w:rPr>
          <w:rFonts w:ascii="Arial" w:eastAsia="Arial" w:hAnsi="Arial"/>
          <w:sz w:val="22"/>
        </w:rPr>
        <w:t>Kebijakan pengelolaan keuangan yang mencakup: perencanaan, sumber-sumber keuangan, pengalokasian, realisasi, dan pertanggung jawaban.</w:t>
      </w:r>
    </w:p>
    <w:p w:rsidR="00FA3F1A" w:rsidRDefault="00FA3F1A" w:rsidP="00FA3F1A">
      <w:pPr>
        <w:tabs>
          <w:tab w:val="left" w:pos="2070"/>
        </w:tabs>
        <w:spacing w:line="13" w:lineRule="exact"/>
        <w:ind w:left="2070" w:hanging="360"/>
        <w:rPr>
          <w:rFonts w:ascii="Arial" w:eastAsia="Arial" w:hAnsi="Arial"/>
          <w:sz w:val="22"/>
        </w:rPr>
      </w:pPr>
    </w:p>
    <w:p w:rsidR="00FA3F1A" w:rsidRDefault="00FA3F1A" w:rsidP="00AD7875">
      <w:pPr>
        <w:numPr>
          <w:ilvl w:val="1"/>
          <w:numId w:val="40"/>
        </w:numPr>
        <w:tabs>
          <w:tab w:val="left" w:pos="2070"/>
        </w:tabs>
        <w:spacing w:line="272" w:lineRule="auto"/>
        <w:ind w:left="2070"/>
        <w:jc w:val="both"/>
        <w:rPr>
          <w:rFonts w:ascii="Arial" w:eastAsia="Arial" w:hAnsi="Arial"/>
          <w:sz w:val="22"/>
        </w:rPr>
      </w:pPr>
      <w:r>
        <w:rPr>
          <w:rFonts w:ascii="Arial" w:eastAsia="Arial" w:hAnsi="Arial"/>
          <w:sz w:val="22"/>
        </w:rPr>
        <w:t>Kebijakan pengelolaan sarana dan prasarana yang mencakup: perencanaan, pengadaan, pemanfaatan, pemeliharaan, dan penghapusan.</w:t>
      </w:r>
    </w:p>
    <w:p w:rsidR="00FA3F1A" w:rsidRDefault="00FA3F1A" w:rsidP="00FA3F1A">
      <w:pPr>
        <w:spacing w:line="293" w:lineRule="exact"/>
        <w:rPr>
          <w:rFonts w:ascii="Arial" w:eastAsia="Arial" w:hAnsi="Arial"/>
          <w:sz w:val="22"/>
        </w:rPr>
      </w:pPr>
    </w:p>
    <w:p w:rsidR="00FA3F1A" w:rsidRPr="00E018C3" w:rsidRDefault="00FA3F1A" w:rsidP="00FA3F1A">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t>Standar Perguruan Tinggi dan Strategi Pencapaian Standar</w:t>
      </w:r>
    </w:p>
    <w:p w:rsidR="00FA3F1A" w:rsidRDefault="00FA3F1A" w:rsidP="00DD5D12">
      <w:pPr>
        <w:spacing w:line="265" w:lineRule="auto"/>
        <w:ind w:left="1700"/>
        <w:jc w:val="both"/>
        <w:rPr>
          <w:rFonts w:ascii="Arial" w:eastAsia="Arial" w:hAnsi="Arial"/>
          <w:b/>
          <w:sz w:val="22"/>
        </w:rPr>
      </w:pPr>
      <w:r>
        <w:rPr>
          <w:rFonts w:ascii="Arial" w:eastAsia="Arial" w:hAnsi="Arial"/>
          <w:sz w:val="22"/>
        </w:rPr>
        <w:t>Bagian ini menjelaskan standar perguruan tinggi dan strategi pencapaian standar terkait</w:t>
      </w:r>
      <w:r>
        <w:rPr>
          <w:rFonts w:ascii="Arial" w:eastAsia="Arial" w:hAnsi="Arial"/>
          <w:b/>
          <w:sz w:val="22"/>
        </w:rPr>
        <w:t>:</w:t>
      </w:r>
    </w:p>
    <w:p w:rsidR="00FA3F1A" w:rsidRDefault="00FA3F1A" w:rsidP="00FA3F1A">
      <w:pPr>
        <w:spacing w:line="24" w:lineRule="exact"/>
        <w:rPr>
          <w:rFonts w:ascii="Arial" w:eastAsia="Arial" w:hAnsi="Arial"/>
          <w:b/>
          <w:sz w:val="22"/>
        </w:rPr>
      </w:pPr>
    </w:p>
    <w:p w:rsidR="00FA3F1A" w:rsidRDefault="00FA3F1A" w:rsidP="00DD5D12">
      <w:pPr>
        <w:numPr>
          <w:ilvl w:val="1"/>
          <w:numId w:val="40"/>
        </w:numPr>
        <w:tabs>
          <w:tab w:val="left" w:pos="2070"/>
          <w:tab w:val="left" w:pos="2430"/>
        </w:tabs>
        <w:spacing w:line="267" w:lineRule="auto"/>
        <w:ind w:left="2070"/>
        <w:jc w:val="both"/>
        <w:rPr>
          <w:rFonts w:ascii="Arial" w:eastAsia="Arial" w:hAnsi="Arial"/>
          <w:sz w:val="22"/>
        </w:rPr>
      </w:pPr>
      <w:r>
        <w:rPr>
          <w:rFonts w:ascii="Arial" w:eastAsia="Arial" w:hAnsi="Arial"/>
          <w:sz w:val="22"/>
        </w:rPr>
        <w:t>keuangan yang berisi: perencanaan, sumber-sumber keuangan, pengalokasian, realisasi, dan pertanggung jawaban, dan</w:t>
      </w:r>
    </w:p>
    <w:p w:rsidR="00FA3F1A" w:rsidRDefault="00FA3F1A" w:rsidP="00FA3F1A">
      <w:pPr>
        <w:tabs>
          <w:tab w:val="left" w:pos="2070"/>
          <w:tab w:val="left" w:pos="2430"/>
        </w:tabs>
        <w:spacing w:line="17" w:lineRule="exact"/>
        <w:ind w:left="2070" w:hanging="360"/>
        <w:rPr>
          <w:rFonts w:ascii="Arial" w:eastAsia="Arial" w:hAnsi="Arial"/>
          <w:sz w:val="22"/>
        </w:rPr>
      </w:pPr>
    </w:p>
    <w:p w:rsidR="00FA3F1A" w:rsidRDefault="00FA3F1A" w:rsidP="00DD5D12">
      <w:pPr>
        <w:numPr>
          <w:ilvl w:val="1"/>
          <w:numId w:val="40"/>
        </w:numPr>
        <w:tabs>
          <w:tab w:val="left" w:pos="2070"/>
          <w:tab w:val="left" w:pos="2430"/>
        </w:tabs>
        <w:spacing w:line="267" w:lineRule="auto"/>
        <w:ind w:left="2070"/>
        <w:jc w:val="both"/>
        <w:rPr>
          <w:rFonts w:ascii="Arial" w:eastAsia="Arial" w:hAnsi="Arial"/>
          <w:sz w:val="22"/>
        </w:rPr>
      </w:pPr>
      <w:r>
        <w:rPr>
          <w:rFonts w:ascii="Arial" w:eastAsia="Arial" w:hAnsi="Arial"/>
          <w:sz w:val="22"/>
        </w:rPr>
        <w:lastRenderedPageBreak/>
        <w:t>sarana dan prasarana yang berisi: perencanaan, pengadaan, pemanfaatan, pemeliharaan, dan penghapusan.</w:t>
      </w:r>
    </w:p>
    <w:p w:rsidR="00FA3F1A" w:rsidRDefault="00FA3F1A" w:rsidP="00FA3F1A">
      <w:pPr>
        <w:spacing w:line="20" w:lineRule="exact"/>
        <w:rPr>
          <w:rFonts w:ascii="Times New Roman" w:eastAsia="Times New Roman" w:hAnsi="Times New Roman"/>
        </w:rPr>
      </w:pPr>
    </w:p>
    <w:p w:rsidR="00FA3F1A" w:rsidRDefault="00FA3F1A" w:rsidP="004367BA">
      <w:pPr>
        <w:spacing w:line="271" w:lineRule="auto"/>
        <w:ind w:left="1700"/>
        <w:jc w:val="both"/>
        <w:rPr>
          <w:rFonts w:ascii="Arial" w:eastAsia="Arial" w:hAnsi="Arial"/>
          <w:sz w:val="22"/>
        </w:rPr>
      </w:pPr>
      <w:r>
        <w:rPr>
          <w:rFonts w:ascii="Arial" w:eastAsia="Arial" w:hAnsi="Arial"/>
          <w:sz w:val="22"/>
        </w:rPr>
        <w:t>Pada bagian ini juga harus diuraikan sumber daya yang akan dialokasikan untuk mencapai standar yang telah ditetapkan serta mekanisme kontrol pencapaiannya.</w:t>
      </w:r>
      <w:bookmarkStart w:id="11" w:name="page25"/>
      <w:bookmarkEnd w:id="11"/>
    </w:p>
    <w:p w:rsidR="004367BA" w:rsidRDefault="004367BA" w:rsidP="004367BA">
      <w:pPr>
        <w:spacing w:line="271" w:lineRule="auto"/>
        <w:ind w:left="1700"/>
        <w:jc w:val="both"/>
        <w:rPr>
          <w:rFonts w:ascii="Times New Roman" w:eastAsia="Times New Roman" w:hAnsi="Times New Roman"/>
        </w:rPr>
      </w:pPr>
    </w:p>
    <w:p w:rsidR="00FA3F1A" w:rsidRDefault="006E1333" w:rsidP="00DD5D12">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Utama</w:t>
      </w:r>
    </w:p>
    <w:p w:rsidR="00B95C16" w:rsidRDefault="00B95C16" w:rsidP="00B95C16">
      <w:pPr>
        <w:tabs>
          <w:tab w:val="left" w:pos="1700"/>
        </w:tabs>
        <w:spacing w:line="0" w:lineRule="atLeast"/>
        <w:ind w:left="2060"/>
        <w:rPr>
          <w:rFonts w:ascii="Arial" w:eastAsia="Arial" w:hAnsi="Arial"/>
          <w:b/>
          <w:sz w:val="22"/>
        </w:rPr>
      </w:pPr>
    </w:p>
    <w:p w:rsidR="00FA3F1A" w:rsidRDefault="00FA3F1A" w:rsidP="00FA3F1A">
      <w:pPr>
        <w:spacing w:line="37" w:lineRule="exact"/>
        <w:rPr>
          <w:rFonts w:ascii="Arial" w:eastAsia="Arial" w:hAnsi="Arial"/>
          <w:b/>
          <w:sz w:val="22"/>
        </w:rPr>
      </w:pPr>
    </w:p>
    <w:p w:rsidR="00FA3F1A" w:rsidRDefault="00FA3F1A" w:rsidP="00FA3F1A">
      <w:pPr>
        <w:numPr>
          <w:ilvl w:val="1"/>
          <w:numId w:val="20"/>
        </w:numPr>
        <w:tabs>
          <w:tab w:val="left" w:pos="2140"/>
        </w:tabs>
        <w:spacing w:line="0" w:lineRule="atLeast"/>
        <w:ind w:left="2140" w:hanging="289"/>
        <w:rPr>
          <w:rFonts w:ascii="Arial" w:eastAsia="Arial" w:hAnsi="Arial"/>
          <w:b/>
          <w:sz w:val="22"/>
        </w:rPr>
      </w:pPr>
      <w:r>
        <w:rPr>
          <w:rFonts w:ascii="Arial" w:eastAsia="Arial" w:hAnsi="Arial"/>
          <w:b/>
          <w:sz w:val="22"/>
        </w:rPr>
        <w:t>Keuangan</w:t>
      </w:r>
    </w:p>
    <w:p w:rsidR="00FA3F1A" w:rsidRDefault="00FA3F1A" w:rsidP="00FA3F1A">
      <w:pPr>
        <w:spacing w:line="48" w:lineRule="exact"/>
        <w:rPr>
          <w:rFonts w:ascii="Arial" w:eastAsia="Arial" w:hAnsi="Arial"/>
          <w:b/>
          <w:sz w:val="22"/>
        </w:rPr>
      </w:pPr>
    </w:p>
    <w:p w:rsidR="00FA3F1A" w:rsidRDefault="006E1333" w:rsidP="00FA3F1A">
      <w:pPr>
        <w:spacing w:line="267" w:lineRule="auto"/>
        <w:ind w:left="2140"/>
        <w:rPr>
          <w:rFonts w:ascii="Arial" w:eastAsia="Arial" w:hAnsi="Arial"/>
          <w:sz w:val="22"/>
        </w:rPr>
      </w:pPr>
      <w:r>
        <w:rPr>
          <w:rFonts w:ascii="Arial" w:eastAsia="Arial" w:hAnsi="Arial"/>
          <w:sz w:val="22"/>
        </w:rPr>
        <w:t>Indikator</w:t>
      </w:r>
      <w:r w:rsidR="00FA3F1A">
        <w:rPr>
          <w:rFonts w:ascii="Arial" w:eastAsia="Arial" w:hAnsi="Arial"/>
          <w:sz w:val="22"/>
        </w:rPr>
        <w:t xml:space="preserve"> kecukupan, proporsi, dan keberlanjutan dari perolehan dana </w:t>
      </w:r>
    </w:p>
    <w:p w:rsidR="00FA3F1A" w:rsidRDefault="00FA3F1A" w:rsidP="00FA3F1A">
      <w:pPr>
        <w:spacing w:line="299" w:lineRule="exact"/>
        <w:rPr>
          <w:rFonts w:ascii="Arial" w:eastAsia="Arial" w:hAnsi="Arial"/>
          <w:b/>
          <w:sz w:val="22"/>
        </w:rPr>
      </w:pPr>
    </w:p>
    <w:p w:rsidR="00FA3F1A" w:rsidRDefault="00FA3F1A" w:rsidP="00FA3F1A">
      <w:pPr>
        <w:numPr>
          <w:ilvl w:val="1"/>
          <w:numId w:val="20"/>
        </w:numPr>
        <w:tabs>
          <w:tab w:val="left" w:pos="2140"/>
        </w:tabs>
        <w:spacing w:line="0" w:lineRule="atLeast"/>
        <w:ind w:left="2140" w:hanging="289"/>
        <w:rPr>
          <w:rFonts w:ascii="Arial" w:eastAsia="Arial" w:hAnsi="Arial"/>
          <w:b/>
          <w:sz w:val="22"/>
        </w:rPr>
      </w:pPr>
      <w:r>
        <w:rPr>
          <w:rFonts w:ascii="Arial" w:eastAsia="Arial" w:hAnsi="Arial"/>
          <w:b/>
          <w:sz w:val="22"/>
        </w:rPr>
        <w:t>Sarana</w:t>
      </w:r>
    </w:p>
    <w:p w:rsidR="00FA3F1A" w:rsidRDefault="00FA3F1A" w:rsidP="00FA3F1A">
      <w:pPr>
        <w:spacing w:line="37" w:lineRule="exact"/>
        <w:rPr>
          <w:rFonts w:ascii="Arial" w:eastAsia="Arial" w:hAnsi="Arial"/>
          <w:b/>
          <w:sz w:val="22"/>
        </w:rPr>
      </w:pPr>
    </w:p>
    <w:p w:rsidR="00FA3F1A" w:rsidRDefault="00FA3F1A" w:rsidP="00FA3F1A">
      <w:pPr>
        <w:numPr>
          <w:ilvl w:val="2"/>
          <w:numId w:val="20"/>
        </w:numPr>
        <w:tabs>
          <w:tab w:val="left" w:pos="2420"/>
        </w:tabs>
        <w:spacing w:line="0" w:lineRule="atLeast"/>
        <w:ind w:left="2420" w:hanging="285"/>
        <w:rPr>
          <w:rFonts w:ascii="Arial" w:eastAsia="Arial" w:hAnsi="Arial"/>
          <w:sz w:val="22"/>
        </w:rPr>
      </w:pPr>
      <w:r>
        <w:rPr>
          <w:rFonts w:ascii="Arial" w:eastAsia="Arial" w:hAnsi="Arial"/>
          <w:b/>
          <w:sz w:val="22"/>
        </w:rPr>
        <w:t>Kecukupan, Aksesibilitas, dan Mutu Sarana</w:t>
      </w:r>
    </w:p>
    <w:p w:rsidR="00FA3F1A" w:rsidRDefault="00FA3F1A" w:rsidP="00FA3F1A">
      <w:pPr>
        <w:spacing w:line="48" w:lineRule="exact"/>
        <w:rPr>
          <w:rFonts w:ascii="Arial" w:eastAsia="Arial" w:hAnsi="Arial"/>
          <w:sz w:val="22"/>
        </w:rPr>
      </w:pPr>
    </w:p>
    <w:p w:rsidR="00FA3F1A" w:rsidRDefault="00FA3F1A" w:rsidP="00FA3F1A">
      <w:pPr>
        <w:spacing w:line="274" w:lineRule="auto"/>
        <w:ind w:left="2420"/>
        <w:jc w:val="both"/>
        <w:rPr>
          <w:rFonts w:ascii="Arial" w:eastAsia="Arial" w:hAnsi="Arial"/>
          <w:sz w:val="22"/>
        </w:rPr>
      </w:pPr>
      <w:r>
        <w:rPr>
          <w:rFonts w:ascii="Arial" w:eastAsia="Arial" w:hAnsi="Arial"/>
          <w:sz w:val="22"/>
        </w:rPr>
        <w:t>Kecukupan sarana terlihat dari ketersediaan, kemutakhiran, kesiap pakaian mencakup: fasilitas dan peralatan untuk Proses Belajar Mengajar (PBM), Penelitian, dan PkM. Mengacu kepada SN DIKTI Pasal 32. PT harus menyediakan sarana untuk yang berkebutuhan khusus.</w:t>
      </w:r>
    </w:p>
    <w:p w:rsidR="00FA3F1A" w:rsidRDefault="00FA3F1A" w:rsidP="00FA3F1A">
      <w:pPr>
        <w:spacing w:line="301" w:lineRule="exact"/>
        <w:rPr>
          <w:rFonts w:ascii="Arial" w:eastAsia="Arial" w:hAnsi="Arial"/>
          <w:sz w:val="22"/>
        </w:rPr>
      </w:pPr>
    </w:p>
    <w:p w:rsidR="00FA3F1A" w:rsidRDefault="00FA3F1A" w:rsidP="00FA3F1A">
      <w:pPr>
        <w:numPr>
          <w:ilvl w:val="2"/>
          <w:numId w:val="20"/>
        </w:numPr>
        <w:tabs>
          <w:tab w:val="left" w:pos="2420"/>
        </w:tabs>
        <w:spacing w:line="289" w:lineRule="auto"/>
        <w:ind w:left="2420" w:hanging="285"/>
        <w:rPr>
          <w:rFonts w:ascii="Arial" w:eastAsia="Arial" w:hAnsi="Arial"/>
          <w:sz w:val="21"/>
        </w:rPr>
      </w:pPr>
      <w:r>
        <w:rPr>
          <w:rFonts w:ascii="Arial" w:eastAsia="Arial" w:hAnsi="Arial"/>
          <w:b/>
          <w:sz w:val="21"/>
        </w:rPr>
        <w:t xml:space="preserve">Kecukupan, Aksesibilitas dan Mutu Sistem informasi </w:t>
      </w:r>
      <w:r>
        <w:rPr>
          <w:rFonts w:ascii="Arial" w:eastAsia="Arial" w:hAnsi="Arial"/>
          <w:sz w:val="21"/>
        </w:rPr>
        <w:t>Ketersediaan sistem TIK (Teknologi Informasi dan Komunikasi) untuk:</w:t>
      </w:r>
    </w:p>
    <w:p w:rsidR="00FA3F1A" w:rsidRDefault="00FA3F1A" w:rsidP="00FA3F1A">
      <w:pPr>
        <w:spacing w:line="1" w:lineRule="exact"/>
        <w:rPr>
          <w:rFonts w:ascii="Arial" w:eastAsia="Arial" w:hAnsi="Arial"/>
          <w:sz w:val="21"/>
        </w:rPr>
      </w:pPr>
    </w:p>
    <w:p w:rsidR="00FA3F1A" w:rsidRDefault="00FA3F1A" w:rsidP="00DD5D12">
      <w:pPr>
        <w:numPr>
          <w:ilvl w:val="3"/>
          <w:numId w:val="20"/>
        </w:numPr>
        <w:tabs>
          <w:tab w:val="left" w:pos="2840"/>
        </w:tabs>
        <w:spacing w:line="267" w:lineRule="auto"/>
        <w:ind w:left="2840" w:hanging="410"/>
        <w:rPr>
          <w:rFonts w:ascii="Arial" w:eastAsia="Arial" w:hAnsi="Arial"/>
          <w:sz w:val="22"/>
        </w:rPr>
      </w:pPr>
      <w:r>
        <w:rPr>
          <w:rFonts w:ascii="Arial" w:eastAsia="Arial" w:hAnsi="Arial"/>
          <w:sz w:val="22"/>
        </w:rPr>
        <w:t>mengumpulkan data yang akurat, dapat dipertanggung jawabkan dan terjaga kerahasiaanya.</w:t>
      </w:r>
    </w:p>
    <w:p w:rsidR="00FA3F1A" w:rsidRDefault="00FA3F1A" w:rsidP="00FA3F1A">
      <w:pPr>
        <w:spacing w:line="17" w:lineRule="exact"/>
        <w:rPr>
          <w:rFonts w:ascii="Arial" w:eastAsia="Arial" w:hAnsi="Arial"/>
          <w:sz w:val="22"/>
        </w:rPr>
      </w:pPr>
    </w:p>
    <w:p w:rsidR="00FA3F1A" w:rsidRDefault="00FA3F1A" w:rsidP="00DD5D12">
      <w:pPr>
        <w:numPr>
          <w:ilvl w:val="3"/>
          <w:numId w:val="20"/>
        </w:numPr>
        <w:tabs>
          <w:tab w:val="left" w:pos="2840"/>
        </w:tabs>
        <w:spacing w:line="269" w:lineRule="auto"/>
        <w:ind w:left="2840" w:hanging="410"/>
        <w:rPr>
          <w:rFonts w:ascii="Arial" w:eastAsia="Arial" w:hAnsi="Arial"/>
          <w:sz w:val="22"/>
        </w:rPr>
      </w:pPr>
      <w:r>
        <w:rPr>
          <w:rFonts w:ascii="Arial" w:eastAsia="Arial" w:hAnsi="Arial"/>
          <w:sz w:val="22"/>
        </w:rPr>
        <w:t>mengelola dan menyebarkan ilmu pengetahuan. (Misal: SIMPT, SIM Perpustakaan, Database, dan Sistem Informasi PBM).</w:t>
      </w:r>
    </w:p>
    <w:p w:rsidR="00FA3F1A" w:rsidRDefault="00FA3F1A" w:rsidP="00FA3F1A">
      <w:pPr>
        <w:spacing w:line="295" w:lineRule="exact"/>
        <w:rPr>
          <w:rFonts w:ascii="Arial" w:eastAsia="Arial" w:hAnsi="Arial"/>
          <w:sz w:val="22"/>
        </w:rPr>
      </w:pPr>
    </w:p>
    <w:p w:rsidR="00FA3F1A" w:rsidRDefault="00FA3F1A" w:rsidP="00FA3F1A">
      <w:pPr>
        <w:numPr>
          <w:ilvl w:val="1"/>
          <w:numId w:val="20"/>
        </w:numPr>
        <w:tabs>
          <w:tab w:val="left" w:pos="2140"/>
        </w:tabs>
        <w:spacing w:line="0" w:lineRule="atLeast"/>
        <w:ind w:left="2140" w:hanging="289"/>
        <w:rPr>
          <w:rFonts w:ascii="Arial" w:eastAsia="Arial" w:hAnsi="Arial"/>
          <w:b/>
          <w:sz w:val="22"/>
        </w:rPr>
      </w:pPr>
      <w:r>
        <w:rPr>
          <w:rFonts w:ascii="Arial" w:eastAsia="Arial" w:hAnsi="Arial"/>
          <w:b/>
          <w:sz w:val="22"/>
        </w:rPr>
        <w:t>Kecukupan, Aksesibilitas, dan Mutu Prasarana.</w:t>
      </w:r>
    </w:p>
    <w:p w:rsidR="00FA3F1A" w:rsidRDefault="00FA3F1A" w:rsidP="00FA3F1A">
      <w:pPr>
        <w:spacing w:line="48" w:lineRule="exact"/>
        <w:rPr>
          <w:rFonts w:ascii="Arial" w:eastAsia="Arial" w:hAnsi="Arial"/>
          <w:b/>
          <w:sz w:val="22"/>
        </w:rPr>
      </w:pPr>
    </w:p>
    <w:p w:rsidR="00FA3F1A" w:rsidRDefault="00FA3F1A" w:rsidP="00FA3F1A">
      <w:pPr>
        <w:spacing w:line="273" w:lineRule="auto"/>
        <w:ind w:left="2140"/>
        <w:jc w:val="both"/>
        <w:rPr>
          <w:rFonts w:ascii="Arial" w:eastAsia="Arial" w:hAnsi="Arial"/>
          <w:sz w:val="22"/>
        </w:rPr>
      </w:pPr>
      <w:r>
        <w:rPr>
          <w:rFonts w:ascii="Arial" w:eastAsia="Arial" w:hAnsi="Arial"/>
          <w:sz w:val="22"/>
        </w:rPr>
        <w:t>Kecukupan prasarana terlihat dari ketersediaan, kemutakhiran, kesiap pakaian mencakup: fasilitas dan peralatan untuk PBM, Penelitian, dan PkM. Mengacu kepada SN DIKTI Pasal 32. PT harus menyediakan prasarana untuk yang berkebutuhan khusus.</w:t>
      </w:r>
    </w:p>
    <w:p w:rsidR="00FA3F1A" w:rsidRDefault="00FA3F1A" w:rsidP="00FA3F1A">
      <w:pPr>
        <w:spacing w:line="292" w:lineRule="exact"/>
        <w:rPr>
          <w:rFonts w:ascii="Arial" w:eastAsia="Arial" w:hAnsi="Arial"/>
          <w:b/>
          <w:sz w:val="22"/>
        </w:rPr>
      </w:pPr>
    </w:p>
    <w:p w:rsidR="00FA3F1A" w:rsidRDefault="00EA73E8" w:rsidP="00DD5D12">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50" w:lineRule="exact"/>
        <w:rPr>
          <w:rFonts w:ascii="Arial" w:eastAsia="Arial" w:hAnsi="Arial"/>
          <w:b/>
          <w:sz w:val="22"/>
        </w:rPr>
      </w:pPr>
    </w:p>
    <w:p w:rsidR="00FA3F1A" w:rsidRDefault="00EA73E8" w:rsidP="00FA3F1A">
      <w:pPr>
        <w:spacing w:line="272"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menyangkut kinerja keuangan, sarana dan prasarana lain berdasarkan standar yang ditetapkan oleh perguruan tinggi untuk melampaui SN DIKTI. Data indikator kinerja tambahan yang sahih harus diukur, dimonitor, dikaji dan dianalisis untuk perbaikan berkelanjutan.</w:t>
      </w:r>
    </w:p>
    <w:p w:rsidR="00FA3F1A" w:rsidRDefault="00FA3F1A" w:rsidP="00FA3F1A">
      <w:pPr>
        <w:spacing w:line="297" w:lineRule="exact"/>
        <w:rPr>
          <w:rFonts w:ascii="Arial" w:eastAsia="Arial" w:hAnsi="Arial"/>
          <w:b/>
          <w:sz w:val="22"/>
        </w:rPr>
      </w:pPr>
    </w:p>
    <w:p w:rsidR="00FA3F1A" w:rsidRDefault="00FA3F1A" w:rsidP="00DD5D12">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t>Evaluasi Capaian Kinerja</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 xml:space="preserve">Berisi </w:t>
      </w:r>
      <w:r w:rsidR="00EA73E8">
        <w:rPr>
          <w:rFonts w:ascii="Arial" w:eastAsia="Arial" w:hAnsi="Arial"/>
          <w:sz w:val="22"/>
        </w:rPr>
        <w:t xml:space="preserve">proyeksi gambaran </w:t>
      </w:r>
      <w:r>
        <w:rPr>
          <w:rFonts w:ascii="Arial" w:eastAsia="Arial" w:hAnsi="Arial"/>
          <w:sz w:val="22"/>
        </w:rPr>
        <w:t xml:space="preserve">dan analisis </w:t>
      </w:r>
      <w:r w:rsidR="00EA73E8">
        <w:rPr>
          <w:rFonts w:ascii="Arial" w:eastAsia="Arial" w:hAnsi="Arial"/>
          <w:sz w:val="22"/>
        </w:rPr>
        <w:t xml:space="preserve">tentang </w:t>
      </w:r>
      <w:r>
        <w:rPr>
          <w:rFonts w:ascii="Arial" w:eastAsia="Arial" w:hAnsi="Arial"/>
          <w:sz w:val="22"/>
        </w:rPr>
        <w:t>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93" w:lineRule="exact"/>
        <w:rPr>
          <w:rFonts w:ascii="Arial" w:eastAsia="Arial" w:hAnsi="Arial"/>
          <w:b/>
          <w:sz w:val="22"/>
        </w:rPr>
      </w:pPr>
    </w:p>
    <w:p w:rsidR="00B95C16" w:rsidRDefault="00B95C16" w:rsidP="00FA3F1A">
      <w:pPr>
        <w:spacing w:line="293" w:lineRule="exact"/>
        <w:rPr>
          <w:rFonts w:ascii="Arial" w:eastAsia="Arial" w:hAnsi="Arial"/>
          <w:b/>
          <w:sz w:val="22"/>
        </w:rPr>
      </w:pPr>
    </w:p>
    <w:p w:rsidR="00FA3F1A" w:rsidRDefault="00FA3F1A" w:rsidP="00DD5D12">
      <w:pPr>
        <w:numPr>
          <w:ilvl w:val="0"/>
          <w:numId w:val="40"/>
        </w:numPr>
        <w:tabs>
          <w:tab w:val="left" w:pos="1700"/>
        </w:tabs>
        <w:spacing w:line="0" w:lineRule="atLeast"/>
        <w:ind w:hanging="710"/>
        <w:rPr>
          <w:rFonts w:ascii="Arial" w:eastAsia="Arial" w:hAnsi="Arial"/>
          <w:b/>
          <w:sz w:val="22"/>
        </w:rPr>
      </w:pPr>
      <w:r>
        <w:rPr>
          <w:rFonts w:ascii="Arial" w:eastAsia="Arial" w:hAnsi="Arial"/>
          <w:b/>
          <w:sz w:val="22"/>
        </w:rPr>
        <w:lastRenderedPageBreak/>
        <w:t>Penjaminan Mutu Keuangan, Sarana dan Prasarana</w:t>
      </w:r>
    </w:p>
    <w:p w:rsidR="00FA3F1A" w:rsidRDefault="00FA3F1A" w:rsidP="00FA3F1A">
      <w:pPr>
        <w:spacing w:line="48" w:lineRule="exact"/>
        <w:rPr>
          <w:rFonts w:ascii="Arial" w:eastAsia="Arial" w:hAnsi="Arial"/>
          <w:b/>
          <w:sz w:val="22"/>
        </w:rPr>
      </w:pPr>
    </w:p>
    <w:p w:rsidR="00FA3F1A" w:rsidRPr="00EA73E8" w:rsidRDefault="00FA3F1A" w:rsidP="00EA73E8">
      <w:pPr>
        <w:spacing w:line="271" w:lineRule="auto"/>
        <w:ind w:left="1700"/>
        <w:jc w:val="both"/>
        <w:rPr>
          <w:rFonts w:ascii="Arial" w:eastAsia="Arial" w:hAnsi="Arial"/>
          <w:b/>
          <w:sz w:val="22"/>
        </w:rPr>
      </w:pPr>
      <w:r>
        <w:rPr>
          <w:rFonts w:ascii="Arial" w:eastAsia="Arial" w:hAnsi="Arial"/>
          <w:sz w:val="22"/>
        </w:rPr>
        <w:t xml:space="preserve">Berisi </w:t>
      </w:r>
      <w:r w:rsidR="00EA73E8">
        <w:rPr>
          <w:rFonts w:ascii="Arial" w:eastAsia="Arial" w:hAnsi="Arial"/>
          <w:sz w:val="22"/>
        </w:rPr>
        <w:t xml:space="preserve">proyeksi gambaran dan analisis tentang </w:t>
      </w:r>
      <w:r>
        <w:rPr>
          <w:rFonts w:ascii="Arial" w:eastAsia="Arial" w:hAnsi="Arial"/>
          <w:sz w:val="22"/>
        </w:rPr>
        <w:t>sistem penjaminan mutu keuangan, sarana dan prasarana yang ditetapkan, dilaksanakan, hasilnya dievaluasi dan dikendalikan serta dilakukan upaya peningkatan sesuai dengan siklus</w:t>
      </w:r>
      <w:r w:rsidR="00EA73E8">
        <w:rPr>
          <w:rFonts w:ascii="Arial" w:eastAsia="Arial" w:hAnsi="Arial"/>
          <w:b/>
          <w:sz w:val="22"/>
        </w:rPr>
        <w:t xml:space="preserve"> </w:t>
      </w:r>
      <w:r>
        <w:rPr>
          <w:rFonts w:ascii="Arial" w:eastAsia="Arial" w:hAnsi="Arial"/>
          <w:sz w:val="22"/>
        </w:rPr>
        <w:t>PPEPP.</w:t>
      </w:r>
    </w:p>
    <w:p w:rsidR="00FA3F1A" w:rsidRDefault="00FA3F1A" w:rsidP="00FA3F1A">
      <w:pPr>
        <w:spacing w:line="200" w:lineRule="exact"/>
        <w:rPr>
          <w:rFonts w:ascii="Times New Roman" w:eastAsia="Times New Roman" w:hAnsi="Times New Roman"/>
        </w:rPr>
      </w:pPr>
    </w:p>
    <w:p w:rsidR="00FA3F1A" w:rsidRDefault="00FA3F1A" w:rsidP="00FA3F1A">
      <w:pPr>
        <w:spacing w:line="277" w:lineRule="exact"/>
        <w:rPr>
          <w:rFonts w:ascii="Times New Roman" w:eastAsia="Times New Roman" w:hAnsi="Times New Roman"/>
        </w:rPr>
      </w:pPr>
      <w:bookmarkStart w:id="12" w:name="page26"/>
      <w:bookmarkEnd w:id="12"/>
    </w:p>
    <w:p w:rsidR="00FA3F1A" w:rsidRDefault="00FA3F1A" w:rsidP="00FA3F1A">
      <w:pPr>
        <w:numPr>
          <w:ilvl w:val="0"/>
          <w:numId w:val="39"/>
        </w:numPr>
        <w:spacing w:line="0" w:lineRule="atLeast"/>
        <w:rPr>
          <w:rFonts w:ascii="Arial" w:eastAsia="Arial" w:hAnsi="Arial"/>
          <w:b/>
          <w:sz w:val="22"/>
        </w:rPr>
      </w:pPr>
      <w:r>
        <w:rPr>
          <w:rFonts w:ascii="Arial" w:eastAsia="Arial" w:hAnsi="Arial"/>
          <w:b/>
          <w:sz w:val="22"/>
        </w:rPr>
        <w:t>Pendidikan</w:t>
      </w:r>
    </w:p>
    <w:p w:rsidR="00FA3F1A" w:rsidRDefault="00FA3F1A" w:rsidP="00FA3F1A">
      <w:pPr>
        <w:spacing w:line="347" w:lineRule="exact"/>
        <w:rPr>
          <w:rFonts w:ascii="Times New Roman" w:eastAsia="Times New Roman" w:hAnsi="Times New Roman"/>
        </w:rPr>
      </w:pPr>
    </w:p>
    <w:p w:rsidR="00FA3F1A" w:rsidRDefault="00FA3F1A" w:rsidP="00FA3F1A">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latar belakang, tujuan, rasional, dan mekanisme penetapan standar PTKI terkait pendidikan yang mencakup kurikulum, pembelajaran, integrasi kegiatan penelitian dan PkM dalam pembelajaran, dan suasana akademik yang didasarkan atas analisis internal dan eksternal, serta posisi dan daya saing perguruan tinggi.</w:t>
      </w:r>
    </w:p>
    <w:p w:rsidR="00FA3F1A" w:rsidRDefault="00FA3F1A" w:rsidP="00FA3F1A">
      <w:pPr>
        <w:spacing w:line="290" w:lineRule="exact"/>
        <w:rPr>
          <w:rFonts w:ascii="Arial" w:eastAsia="Arial" w:hAnsi="Arial"/>
          <w:b/>
          <w:sz w:val="22"/>
        </w:rPr>
      </w:pPr>
    </w:p>
    <w:p w:rsidR="00FA3F1A" w:rsidRDefault="00FA3F1A" w:rsidP="00FA3F1A">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Kebijakan</w:t>
      </w:r>
    </w:p>
    <w:p w:rsidR="00FA3F1A" w:rsidRDefault="00FA3F1A" w:rsidP="00FA3F1A">
      <w:pPr>
        <w:spacing w:line="48" w:lineRule="exact"/>
        <w:rPr>
          <w:rFonts w:ascii="Arial" w:eastAsia="Arial" w:hAnsi="Arial"/>
          <w:b/>
          <w:sz w:val="22"/>
        </w:rPr>
      </w:pPr>
    </w:p>
    <w:p w:rsidR="00FA3F1A" w:rsidRDefault="00FA3F1A" w:rsidP="00FA3F1A">
      <w:pPr>
        <w:spacing w:line="272" w:lineRule="auto"/>
        <w:ind w:left="1700"/>
        <w:jc w:val="both"/>
        <w:rPr>
          <w:rFonts w:ascii="Arial" w:eastAsia="Arial" w:hAnsi="Arial"/>
          <w:sz w:val="22"/>
        </w:rPr>
      </w:pPr>
      <w:r>
        <w:rPr>
          <w:rFonts w:ascii="Arial" w:eastAsia="Arial" w:hAnsi="Arial"/>
          <w:sz w:val="22"/>
        </w:rPr>
        <w:t>Berisi deskripsi dokumen formal kebijakan dan panduan pendidikan yang mencakup tujuan dan sasaran pendidikan, strategi dan metode untuk mencapainya dan instrumen atau cara untuk mengukur efektivitasnya.</w:t>
      </w:r>
    </w:p>
    <w:p w:rsidR="00FA3F1A" w:rsidRDefault="00FA3F1A" w:rsidP="00FA3F1A">
      <w:pPr>
        <w:spacing w:line="293" w:lineRule="exact"/>
        <w:rPr>
          <w:rFonts w:ascii="Arial" w:eastAsia="Arial" w:hAnsi="Arial"/>
          <w:b/>
          <w:sz w:val="22"/>
        </w:rPr>
      </w:pPr>
    </w:p>
    <w:p w:rsidR="00FA3F1A" w:rsidRDefault="00FA3F1A" w:rsidP="00FA3F1A">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Standar PTKI dan Strategi Pencapaian Standar</w:t>
      </w:r>
    </w:p>
    <w:p w:rsidR="00FA3F1A" w:rsidRDefault="00FA3F1A" w:rsidP="00FA3F1A">
      <w:pPr>
        <w:spacing w:line="48" w:lineRule="exact"/>
        <w:rPr>
          <w:rFonts w:ascii="Arial" w:eastAsia="Arial" w:hAnsi="Arial"/>
          <w:b/>
          <w:sz w:val="22"/>
        </w:rPr>
      </w:pPr>
    </w:p>
    <w:p w:rsidR="00FA3F1A" w:rsidRDefault="00FA3F1A" w:rsidP="00FA3F1A">
      <w:pPr>
        <w:spacing w:line="275" w:lineRule="auto"/>
        <w:ind w:left="1700"/>
        <w:jc w:val="both"/>
        <w:rPr>
          <w:rFonts w:ascii="Arial" w:eastAsia="Arial" w:hAnsi="Arial"/>
          <w:sz w:val="22"/>
        </w:rPr>
      </w:pPr>
      <w:r>
        <w:rPr>
          <w:rFonts w:ascii="Arial" w:eastAsia="Arial" w:hAnsi="Arial"/>
          <w:sz w:val="22"/>
        </w:rPr>
        <w:t>Bagian ini menjelaskan standar PTKI dan strategi pencapaian standar terkait pendidikan di PTKI yang mencakup isi pembelajaran (kurikulum), proses pembelajaran (pembelajaran, suasana akademik, integrasi penelitian dan PkM dalam pembelajaran), dan penilaian pembelajaran yang memenuhi dan/atau melampaui Standar Nasional Pendidikan Tinggi. Pada bagian ini juga harus diuraikan sumber daya yang akan dialokasikan untuk mencapai standar yang telah ditetapkan serta mekanisme kontrol pencapaiannya.</w:t>
      </w:r>
    </w:p>
    <w:p w:rsidR="00FA3F1A" w:rsidRDefault="00FA3F1A" w:rsidP="00325845">
      <w:pPr>
        <w:spacing w:line="275" w:lineRule="auto"/>
        <w:jc w:val="both"/>
        <w:rPr>
          <w:rFonts w:ascii="Arial" w:eastAsia="Arial" w:hAnsi="Arial"/>
          <w:sz w:val="22"/>
        </w:rPr>
      </w:pPr>
    </w:p>
    <w:p w:rsidR="00EA73E8" w:rsidRPr="00A77586" w:rsidRDefault="00EA73E8" w:rsidP="00325845">
      <w:pPr>
        <w:spacing w:line="275" w:lineRule="auto"/>
        <w:jc w:val="both"/>
        <w:rPr>
          <w:rFonts w:ascii="Arial" w:eastAsia="Arial" w:hAnsi="Arial"/>
          <w:sz w:val="22"/>
        </w:rPr>
      </w:pPr>
    </w:p>
    <w:p w:rsidR="00FA3F1A" w:rsidRDefault="00EA73E8" w:rsidP="00FA3F1A">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Utama</w:t>
      </w:r>
    </w:p>
    <w:p w:rsidR="00FA3F1A" w:rsidRDefault="00FA3F1A" w:rsidP="00FA3F1A">
      <w:pPr>
        <w:spacing w:line="39" w:lineRule="exact"/>
        <w:rPr>
          <w:rFonts w:ascii="Arial" w:eastAsia="Arial" w:hAnsi="Arial"/>
          <w:b/>
          <w:sz w:val="22"/>
        </w:rPr>
      </w:pPr>
    </w:p>
    <w:p w:rsidR="00325845" w:rsidRPr="00325845" w:rsidRDefault="00FA3F1A" w:rsidP="00325845">
      <w:pPr>
        <w:numPr>
          <w:ilvl w:val="0"/>
          <w:numId w:val="41"/>
        </w:numPr>
        <w:tabs>
          <w:tab w:val="left" w:pos="2140"/>
        </w:tabs>
        <w:spacing w:line="293" w:lineRule="exact"/>
        <w:ind w:hanging="90"/>
        <w:rPr>
          <w:rFonts w:ascii="Arial" w:eastAsia="Arial" w:hAnsi="Arial"/>
          <w:sz w:val="22"/>
        </w:rPr>
      </w:pPr>
      <w:r w:rsidRPr="00325845">
        <w:rPr>
          <w:rFonts w:ascii="Arial" w:eastAsia="Arial" w:hAnsi="Arial"/>
          <w:b/>
          <w:sz w:val="22"/>
        </w:rPr>
        <w:t xml:space="preserve"> Kurikulum</w:t>
      </w:r>
    </w:p>
    <w:p w:rsidR="00325845" w:rsidRPr="00325845" w:rsidRDefault="00325845" w:rsidP="00EA73E8">
      <w:pPr>
        <w:pStyle w:val="ListParagraph"/>
        <w:numPr>
          <w:ilvl w:val="0"/>
          <w:numId w:val="46"/>
        </w:numPr>
        <w:spacing w:line="293" w:lineRule="exact"/>
        <w:ind w:left="2520"/>
        <w:jc w:val="both"/>
        <w:rPr>
          <w:rFonts w:ascii="Arial" w:eastAsia="Arial" w:hAnsi="Arial"/>
          <w:sz w:val="22"/>
        </w:rPr>
      </w:pPr>
      <w:r w:rsidRPr="00325845">
        <w:rPr>
          <w:rFonts w:ascii="Arial" w:eastAsia="Arial" w:hAnsi="Arial"/>
          <w:sz w:val="22"/>
        </w:rPr>
        <w:t>Ketersediaan kebijakan pengembangan kurikulum yang mempertimbangkan keterkaitan dengan visi dan misi (mandat) perguruan tinggi, pengembangan ilmu pengetahuan dan kebutuhan para pemangku kepentingan.</w:t>
      </w:r>
    </w:p>
    <w:p w:rsidR="00325845" w:rsidRPr="00325845" w:rsidRDefault="00325845" w:rsidP="00325845">
      <w:pPr>
        <w:spacing w:line="293" w:lineRule="exact"/>
        <w:ind w:left="1940"/>
        <w:rPr>
          <w:rFonts w:ascii="Arial" w:eastAsia="Arial" w:hAnsi="Arial"/>
          <w:sz w:val="22"/>
        </w:rPr>
      </w:pPr>
    </w:p>
    <w:p w:rsidR="00325845" w:rsidRPr="00325845" w:rsidRDefault="00325845" w:rsidP="00325845">
      <w:pPr>
        <w:pStyle w:val="ListParagraph"/>
        <w:numPr>
          <w:ilvl w:val="0"/>
          <w:numId w:val="46"/>
        </w:numPr>
        <w:spacing w:line="293" w:lineRule="exact"/>
        <w:ind w:left="2520"/>
        <w:rPr>
          <w:rFonts w:ascii="Arial" w:eastAsia="Arial" w:hAnsi="Arial"/>
          <w:sz w:val="22"/>
        </w:rPr>
      </w:pPr>
      <w:r w:rsidRPr="00325845">
        <w:rPr>
          <w:rFonts w:ascii="Arial" w:eastAsia="Arial" w:hAnsi="Arial"/>
          <w:sz w:val="22"/>
        </w:rPr>
        <w:t>Ketersediaan pedoman pengembangan kurikulum yang memuat:</w:t>
      </w:r>
    </w:p>
    <w:p w:rsidR="00325845" w:rsidRPr="00325845" w:rsidRDefault="00325845" w:rsidP="00325845">
      <w:pPr>
        <w:spacing w:line="293" w:lineRule="exact"/>
        <w:ind w:left="2520"/>
        <w:jc w:val="both"/>
        <w:rPr>
          <w:rFonts w:ascii="Arial" w:eastAsia="Arial" w:hAnsi="Arial"/>
          <w:sz w:val="22"/>
        </w:rPr>
      </w:pPr>
      <w:r w:rsidRPr="00325845">
        <w:rPr>
          <w:rFonts w:ascii="Arial" w:eastAsia="Arial" w:hAnsi="Arial"/>
          <w:sz w:val="22"/>
        </w:rPr>
        <w:t>Profil lulusan, capaian pembelajaran, bahan kajian, struktur kurikulum dan rencana pembelajaran semester (RPS) yang</w:t>
      </w:r>
      <w:r>
        <w:rPr>
          <w:rFonts w:ascii="Arial" w:eastAsia="Arial" w:hAnsi="Arial"/>
          <w:sz w:val="22"/>
        </w:rPr>
        <w:t xml:space="preserve"> </w:t>
      </w:r>
      <w:r w:rsidRPr="00325845">
        <w:rPr>
          <w:rFonts w:ascii="Arial" w:eastAsia="Arial" w:hAnsi="Arial"/>
          <w:sz w:val="22"/>
        </w:rPr>
        <w:t>mengacu kepada KKNI dan peraturan-peraturan terkini, dan kepekaan terhadap isu-isu terkini (seperti pendidikan karakter, SDGs, NAPZA, dan pendidikan anti korupsi) sesuai dengan program pendidikan yang dilaksanakan,</w:t>
      </w:r>
      <w:r>
        <w:rPr>
          <w:rFonts w:ascii="Arial" w:eastAsia="Arial" w:hAnsi="Arial"/>
          <w:sz w:val="22"/>
        </w:rPr>
        <w:t xml:space="preserve"> </w:t>
      </w:r>
      <w:r w:rsidRPr="00325845">
        <w:rPr>
          <w:rFonts w:ascii="Arial" w:eastAsia="Arial" w:hAnsi="Arial"/>
          <w:sz w:val="22"/>
        </w:rPr>
        <w:t>Mekanisme penetapan (legalitas) kurikulum.</w:t>
      </w:r>
    </w:p>
    <w:p w:rsidR="00325845" w:rsidRPr="00325845" w:rsidRDefault="00325845" w:rsidP="00325845">
      <w:pPr>
        <w:spacing w:line="293" w:lineRule="exact"/>
        <w:ind w:left="1940"/>
        <w:rPr>
          <w:rFonts w:ascii="Arial" w:eastAsia="Arial" w:hAnsi="Arial"/>
          <w:sz w:val="22"/>
        </w:rPr>
      </w:pPr>
    </w:p>
    <w:p w:rsidR="00325845" w:rsidRPr="00C2590E" w:rsidRDefault="00325845" w:rsidP="00FA3F1A">
      <w:pPr>
        <w:pStyle w:val="ListParagraph"/>
        <w:numPr>
          <w:ilvl w:val="0"/>
          <w:numId w:val="46"/>
        </w:numPr>
        <w:spacing w:line="293" w:lineRule="exact"/>
        <w:ind w:left="2520"/>
        <w:jc w:val="both"/>
        <w:rPr>
          <w:rFonts w:ascii="Arial" w:eastAsia="Arial" w:hAnsi="Arial"/>
          <w:sz w:val="22"/>
        </w:rPr>
      </w:pPr>
      <w:r w:rsidRPr="00325845">
        <w:rPr>
          <w:rFonts w:ascii="Arial" w:eastAsia="Arial" w:hAnsi="Arial"/>
          <w:sz w:val="22"/>
        </w:rPr>
        <w:t xml:space="preserve">Ketersediaan pedoman pelaksanaan kurikulum yang mencakup pemantauan dan peninjauan kurikulum yang mempertimbangkan </w:t>
      </w:r>
      <w:r w:rsidRPr="00325845">
        <w:rPr>
          <w:rFonts w:ascii="Arial" w:eastAsia="Arial" w:hAnsi="Arial"/>
          <w:sz w:val="22"/>
        </w:rPr>
        <w:lastRenderedPageBreak/>
        <w:t>umpan balik dari para pemangku kepentingan, pencapaian isu-isu strategis untuk menjamin kesesuaian dan kemutakhirannya.</w:t>
      </w:r>
    </w:p>
    <w:p w:rsidR="00325845" w:rsidRDefault="00325845" w:rsidP="00FA3F1A">
      <w:pPr>
        <w:spacing w:line="293" w:lineRule="exact"/>
        <w:rPr>
          <w:rFonts w:ascii="Arial" w:eastAsia="Arial" w:hAnsi="Arial"/>
          <w:sz w:val="22"/>
        </w:rPr>
      </w:pPr>
    </w:p>
    <w:p w:rsidR="00FA3F1A" w:rsidRDefault="00FA3F1A" w:rsidP="00FA3F1A">
      <w:pPr>
        <w:numPr>
          <w:ilvl w:val="0"/>
          <w:numId w:val="23"/>
        </w:numPr>
        <w:tabs>
          <w:tab w:val="left" w:pos="2140"/>
        </w:tabs>
        <w:spacing w:line="0" w:lineRule="atLeast"/>
        <w:ind w:left="2140" w:hanging="289"/>
        <w:rPr>
          <w:rFonts w:ascii="Arial" w:eastAsia="Arial" w:hAnsi="Arial"/>
          <w:b/>
          <w:sz w:val="22"/>
        </w:rPr>
      </w:pPr>
      <w:r>
        <w:rPr>
          <w:rFonts w:ascii="Arial" w:eastAsia="Arial" w:hAnsi="Arial"/>
          <w:b/>
          <w:sz w:val="22"/>
        </w:rPr>
        <w:t>Pembelajaran</w:t>
      </w:r>
    </w:p>
    <w:p w:rsidR="00FA3F1A" w:rsidRDefault="00FA3F1A" w:rsidP="00FA3F1A">
      <w:pPr>
        <w:spacing w:line="48" w:lineRule="exact"/>
        <w:rPr>
          <w:rFonts w:ascii="Arial" w:eastAsia="Arial" w:hAnsi="Arial"/>
          <w:b/>
          <w:sz w:val="22"/>
        </w:rPr>
      </w:pPr>
    </w:p>
    <w:p w:rsidR="00FA3F1A" w:rsidRDefault="00FA3F1A" w:rsidP="00C2590E">
      <w:pPr>
        <w:numPr>
          <w:ilvl w:val="2"/>
          <w:numId w:val="23"/>
        </w:numPr>
        <w:tabs>
          <w:tab w:val="left" w:pos="2560"/>
        </w:tabs>
        <w:spacing w:line="289" w:lineRule="auto"/>
        <w:ind w:left="2560" w:hanging="400"/>
        <w:jc w:val="both"/>
        <w:rPr>
          <w:rFonts w:ascii="Arial" w:eastAsia="Arial" w:hAnsi="Arial"/>
          <w:sz w:val="21"/>
        </w:rPr>
      </w:pPr>
      <w:r>
        <w:rPr>
          <w:rFonts w:ascii="Arial" w:eastAsia="Arial" w:hAnsi="Arial"/>
          <w:sz w:val="21"/>
        </w:rPr>
        <w:t>Adanya analisis tentang penerapan sistem penugasan dosen berdasarkan kebutuhan, kualifikasi, keahlian dan pengalaman.</w:t>
      </w:r>
    </w:p>
    <w:p w:rsidR="00FA3F1A" w:rsidRDefault="00FA3F1A" w:rsidP="00C2590E">
      <w:pPr>
        <w:spacing w:line="1" w:lineRule="exact"/>
        <w:ind w:hanging="400"/>
        <w:rPr>
          <w:rFonts w:ascii="Arial" w:eastAsia="Arial" w:hAnsi="Arial"/>
          <w:sz w:val="21"/>
        </w:rPr>
      </w:pPr>
    </w:p>
    <w:p w:rsidR="00FA3F1A" w:rsidRDefault="00FA3F1A" w:rsidP="00C2590E">
      <w:pPr>
        <w:numPr>
          <w:ilvl w:val="2"/>
          <w:numId w:val="23"/>
        </w:numPr>
        <w:tabs>
          <w:tab w:val="left" w:pos="2560"/>
        </w:tabs>
        <w:spacing w:line="267" w:lineRule="auto"/>
        <w:ind w:left="2560" w:hanging="400"/>
        <w:rPr>
          <w:rFonts w:ascii="Arial" w:eastAsia="Arial" w:hAnsi="Arial"/>
          <w:sz w:val="22"/>
        </w:rPr>
      </w:pPr>
      <w:r>
        <w:rPr>
          <w:rFonts w:ascii="Arial" w:eastAsia="Arial" w:hAnsi="Arial"/>
          <w:sz w:val="22"/>
        </w:rPr>
        <w:t>Adanya analisis tentang penetapan strategi, metode dan media pembelajaran serta penilaian pembelajaran.</w:t>
      </w:r>
    </w:p>
    <w:p w:rsidR="00FA3F1A" w:rsidRDefault="00FA3F1A" w:rsidP="00C2590E">
      <w:pPr>
        <w:spacing w:line="17" w:lineRule="exact"/>
        <w:ind w:hanging="400"/>
        <w:rPr>
          <w:rFonts w:ascii="Arial" w:eastAsia="Arial" w:hAnsi="Arial"/>
          <w:sz w:val="22"/>
        </w:rPr>
      </w:pPr>
    </w:p>
    <w:p w:rsidR="00FA3F1A" w:rsidRDefault="00FA3F1A" w:rsidP="00C2590E">
      <w:pPr>
        <w:numPr>
          <w:ilvl w:val="2"/>
          <w:numId w:val="23"/>
        </w:numPr>
        <w:tabs>
          <w:tab w:val="left" w:pos="2560"/>
        </w:tabs>
        <w:spacing w:line="271" w:lineRule="auto"/>
        <w:ind w:left="2560" w:hanging="400"/>
        <w:jc w:val="both"/>
        <w:rPr>
          <w:rFonts w:ascii="Arial" w:eastAsia="Arial" w:hAnsi="Arial"/>
          <w:sz w:val="22"/>
        </w:rPr>
      </w:pPr>
      <w:r>
        <w:rPr>
          <w:rFonts w:ascii="Arial" w:eastAsia="Arial" w:hAnsi="Arial"/>
          <w:sz w:val="22"/>
        </w:rPr>
        <w:t>Adanya analisis tentang implementasi sistem monitoring dan evaluasi pelaksanaan dan mutu proses pembelajaran.</w:t>
      </w:r>
    </w:p>
    <w:p w:rsidR="00FA3F1A" w:rsidRDefault="00FA3F1A" w:rsidP="00C2590E">
      <w:pPr>
        <w:spacing w:line="16" w:lineRule="exact"/>
        <w:ind w:hanging="400"/>
        <w:rPr>
          <w:rFonts w:ascii="Arial" w:eastAsia="Arial" w:hAnsi="Arial"/>
          <w:sz w:val="22"/>
        </w:rPr>
      </w:pPr>
    </w:p>
    <w:p w:rsidR="00FA3F1A" w:rsidRDefault="00FA3F1A" w:rsidP="00C2590E">
      <w:pPr>
        <w:numPr>
          <w:ilvl w:val="2"/>
          <w:numId w:val="23"/>
        </w:numPr>
        <w:tabs>
          <w:tab w:val="left" w:pos="2560"/>
        </w:tabs>
        <w:spacing w:line="272" w:lineRule="auto"/>
        <w:ind w:left="2560" w:hanging="400"/>
        <w:jc w:val="both"/>
        <w:rPr>
          <w:rFonts w:ascii="Arial" w:eastAsia="Arial" w:hAnsi="Arial"/>
          <w:sz w:val="22"/>
        </w:rPr>
      </w:pPr>
      <w:r>
        <w:rPr>
          <w:rFonts w:ascii="Arial" w:eastAsia="Arial" w:hAnsi="Arial"/>
          <w:sz w:val="22"/>
        </w:rPr>
        <w:t>Analis data tentang pembelajaran dalam bentuk praktikum, praktik dan praktik lapangan yang diselenggarakan untuk pembentukan kompetensi mahasiswa program studi.</w:t>
      </w:r>
    </w:p>
    <w:p w:rsidR="00FA3F1A" w:rsidRDefault="00FA3F1A" w:rsidP="00FA3F1A">
      <w:pPr>
        <w:spacing w:line="297" w:lineRule="exact"/>
        <w:rPr>
          <w:rFonts w:ascii="Arial" w:eastAsia="Arial" w:hAnsi="Arial"/>
          <w:sz w:val="22"/>
        </w:rPr>
      </w:pPr>
    </w:p>
    <w:p w:rsidR="00C2590E" w:rsidRPr="00C2590E" w:rsidRDefault="00FA3F1A" w:rsidP="00AD7875">
      <w:pPr>
        <w:numPr>
          <w:ilvl w:val="0"/>
          <w:numId w:val="23"/>
        </w:numPr>
        <w:tabs>
          <w:tab w:val="left" w:pos="2140"/>
        </w:tabs>
        <w:spacing w:line="0" w:lineRule="atLeast"/>
        <w:ind w:left="2140" w:hanging="289"/>
        <w:rPr>
          <w:rFonts w:ascii="Arial" w:eastAsia="Arial" w:hAnsi="Arial"/>
          <w:b/>
          <w:sz w:val="22"/>
        </w:rPr>
      </w:pPr>
      <w:r w:rsidRPr="00C2590E">
        <w:rPr>
          <w:rFonts w:ascii="Arial" w:eastAsia="Arial" w:hAnsi="Arial"/>
          <w:b/>
          <w:sz w:val="22"/>
        </w:rPr>
        <w:t>Integrasi kegiatan penelitian dan PkM dalam pembelajaran</w:t>
      </w:r>
    </w:p>
    <w:p w:rsidR="00FA3F1A" w:rsidRDefault="00FA3F1A" w:rsidP="00FA3F1A">
      <w:pPr>
        <w:spacing w:line="48" w:lineRule="exact"/>
        <w:rPr>
          <w:rFonts w:ascii="Arial" w:eastAsia="Arial" w:hAnsi="Arial"/>
          <w:b/>
          <w:sz w:val="22"/>
        </w:rPr>
      </w:pPr>
    </w:p>
    <w:p w:rsidR="00FA3F1A" w:rsidRDefault="00FA3F1A" w:rsidP="00FA3F1A">
      <w:pPr>
        <w:numPr>
          <w:ilvl w:val="2"/>
          <w:numId w:val="23"/>
        </w:numPr>
        <w:tabs>
          <w:tab w:val="left" w:pos="2560"/>
        </w:tabs>
        <w:spacing w:line="271" w:lineRule="auto"/>
        <w:ind w:left="2560" w:hanging="284"/>
        <w:jc w:val="both"/>
        <w:rPr>
          <w:rFonts w:ascii="Arial" w:eastAsia="Arial" w:hAnsi="Arial"/>
          <w:sz w:val="22"/>
        </w:rPr>
      </w:pPr>
      <w:r>
        <w:rPr>
          <w:rFonts w:ascii="Arial" w:eastAsia="Arial" w:hAnsi="Arial"/>
          <w:sz w:val="22"/>
        </w:rPr>
        <w:t>Ketersediaan dokumen formal kebijakan dan pedoman untuk mengintegrasikan kegiatan penelitian dan PkM ke dalam pembelajaran</w:t>
      </w:r>
    </w:p>
    <w:p w:rsidR="00FA3F1A" w:rsidRDefault="00FA3F1A" w:rsidP="00FA3F1A">
      <w:pPr>
        <w:spacing w:line="16" w:lineRule="exact"/>
        <w:rPr>
          <w:rFonts w:ascii="Arial" w:eastAsia="Arial" w:hAnsi="Arial"/>
          <w:sz w:val="22"/>
        </w:rPr>
      </w:pPr>
    </w:p>
    <w:p w:rsidR="00FA3F1A" w:rsidRDefault="00857578" w:rsidP="00FA3F1A">
      <w:pPr>
        <w:numPr>
          <w:ilvl w:val="2"/>
          <w:numId w:val="23"/>
        </w:numPr>
        <w:tabs>
          <w:tab w:val="left" w:pos="2560"/>
        </w:tabs>
        <w:spacing w:line="271" w:lineRule="auto"/>
        <w:ind w:left="2560" w:hanging="284"/>
        <w:jc w:val="both"/>
        <w:rPr>
          <w:rFonts w:ascii="Arial" w:eastAsia="Arial" w:hAnsi="Arial"/>
          <w:sz w:val="22"/>
        </w:rPr>
      </w:pPr>
      <w:r>
        <w:rPr>
          <w:rFonts w:ascii="Arial" w:eastAsia="Arial" w:hAnsi="Arial"/>
          <w:sz w:val="22"/>
        </w:rPr>
        <w:t>Adanya</w:t>
      </w:r>
      <w:r w:rsidR="00FA3F1A">
        <w:rPr>
          <w:rFonts w:ascii="Arial" w:eastAsia="Arial" w:hAnsi="Arial"/>
          <w:sz w:val="22"/>
        </w:rPr>
        <w:t xml:space="preserve"> pelaksanaan, evaluasi, pengendalian, dan peningkatan kualitas secara berkelanjutan integrasi kegiatan penelitian dan PkM ke dalam pembelajaran.</w:t>
      </w:r>
    </w:p>
    <w:p w:rsidR="00FA3F1A" w:rsidRDefault="00FA3F1A" w:rsidP="00FA3F1A">
      <w:pPr>
        <w:spacing w:line="14" w:lineRule="exact"/>
        <w:rPr>
          <w:rFonts w:ascii="Arial" w:eastAsia="Arial" w:hAnsi="Arial"/>
          <w:sz w:val="22"/>
        </w:rPr>
      </w:pPr>
    </w:p>
    <w:p w:rsidR="00FA3F1A" w:rsidRDefault="00FA3F1A" w:rsidP="00857578">
      <w:pPr>
        <w:numPr>
          <w:ilvl w:val="2"/>
          <w:numId w:val="23"/>
        </w:numPr>
        <w:tabs>
          <w:tab w:val="left" w:pos="2560"/>
        </w:tabs>
        <w:spacing w:line="270" w:lineRule="auto"/>
        <w:ind w:left="2560" w:hanging="284"/>
        <w:jc w:val="both"/>
        <w:rPr>
          <w:rFonts w:ascii="Arial" w:eastAsia="Arial" w:hAnsi="Arial"/>
          <w:sz w:val="22"/>
        </w:rPr>
      </w:pPr>
      <w:r>
        <w:rPr>
          <w:rFonts w:ascii="Arial" w:eastAsia="Arial" w:hAnsi="Arial"/>
          <w:sz w:val="22"/>
        </w:rPr>
        <w:t>A</w:t>
      </w:r>
      <w:r w:rsidR="00857578">
        <w:rPr>
          <w:rFonts w:ascii="Arial" w:eastAsia="Arial" w:hAnsi="Arial"/>
          <w:sz w:val="22"/>
        </w:rPr>
        <w:t>danya</w:t>
      </w:r>
      <w:r>
        <w:rPr>
          <w:rFonts w:ascii="Arial" w:eastAsia="Arial" w:hAnsi="Arial"/>
          <w:sz w:val="22"/>
        </w:rPr>
        <w:t xml:space="preserve"> SPMI </w:t>
      </w:r>
      <w:r w:rsidR="00857578">
        <w:rPr>
          <w:rFonts w:ascii="Arial" w:eastAsia="Arial" w:hAnsi="Arial"/>
          <w:sz w:val="22"/>
        </w:rPr>
        <w:t xml:space="preserve">yang </w:t>
      </w:r>
      <w:r>
        <w:rPr>
          <w:rFonts w:ascii="Arial" w:eastAsia="Arial" w:hAnsi="Arial"/>
          <w:sz w:val="22"/>
        </w:rPr>
        <w:t>dapat melakukan monitoring dan evaluasi integrasi penelitian dan PkM terhadap pembelajaran.</w:t>
      </w:r>
    </w:p>
    <w:p w:rsidR="00FA3F1A" w:rsidRDefault="00FA3F1A" w:rsidP="00FA3F1A">
      <w:pPr>
        <w:spacing w:line="294" w:lineRule="exact"/>
        <w:rPr>
          <w:rFonts w:ascii="Arial" w:eastAsia="Arial" w:hAnsi="Arial"/>
          <w:sz w:val="22"/>
        </w:rPr>
      </w:pPr>
    </w:p>
    <w:p w:rsidR="00FA3F1A" w:rsidRDefault="00FA3F1A" w:rsidP="00FA3F1A">
      <w:pPr>
        <w:numPr>
          <w:ilvl w:val="1"/>
          <w:numId w:val="23"/>
        </w:numPr>
        <w:tabs>
          <w:tab w:val="left" w:pos="2280"/>
        </w:tabs>
        <w:spacing w:line="0" w:lineRule="atLeast"/>
        <w:ind w:left="2280" w:hanging="288"/>
        <w:rPr>
          <w:rFonts w:ascii="Arial" w:eastAsia="Arial" w:hAnsi="Arial"/>
          <w:b/>
          <w:sz w:val="22"/>
        </w:rPr>
      </w:pPr>
      <w:r>
        <w:rPr>
          <w:rFonts w:ascii="Arial" w:eastAsia="Arial" w:hAnsi="Arial"/>
          <w:b/>
          <w:sz w:val="22"/>
        </w:rPr>
        <w:t>Suasana akademik</w:t>
      </w:r>
    </w:p>
    <w:p w:rsidR="00FA3F1A" w:rsidRDefault="00FA3F1A" w:rsidP="00FA3F1A">
      <w:pPr>
        <w:spacing w:line="48" w:lineRule="exact"/>
        <w:rPr>
          <w:rFonts w:ascii="Arial" w:eastAsia="Arial" w:hAnsi="Arial"/>
          <w:b/>
          <w:sz w:val="22"/>
        </w:rPr>
      </w:pPr>
    </w:p>
    <w:p w:rsidR="00FA3F1A" w:rsidRDefault="00FA3F1A" w:rsidP="00FA3F1A">
      <w:pPr>
        <w:numPr>
          <w:ilvl w:val="2"/>
          <w:numId w:val="23"/>
        </w:numPr>
        <w:tabs>
          <w:tab w:val="left" w:pos="2560"/>
        </w:tabs>
        <w:spacing w:line="272" w:lineRule="auto"/>
        <w:ind w:left="2560" w:hanging="284"/>
        <w:jc w:val="both"/>
        <w:rPr>
          <w:rFonts w:ascii="Arial" w:eastAsia="Arial" w:hAnsi="Arial"/>
          <w:sz w:val="22"/>
        </w:rPr>
      </w:pPr>
      <w:r>
        <w:rPr>
          <w:rFonts w:ascii="Arial" w:eastAsia="Arial" w:hAnsi="Arial"/>
          <w:sz w:val="22"/>
        </w:rPr>
        <w:t>Analisis tentang ketersediaan dokumen formal kebijakan suasana akademik yang mencakup: kebebasan akademik, kebebasan mimbar akademik, dan otonomi keilmuan.</w:t>
      </w:r>
    </w:p>
    <w:p w:rsidR="00FA3F1A" w:rsidRDefault="00FA3F1A" w:rsidP="00FA3F1A">
      <w:pPr>
        <w:spacing w:line="13" w:lineRule="exact"/>
        <w:rPr>
          <w:rFonts w:ascii="Arial" w:eastAsia="Arial" w:hAnsi="Arial"/>
          <w:sz w:val="22"/>
        </w:rPr>
      </w:pPr>
    </w:p>
    <w:p w:rsidR="00FA3F1A" w:rsidRDefault="00FA3F1A" w:rsidP="00FA3F1A">
      <w:pPr>
        <w:numPr>
          <w:ilvl w:val="2"/>
          <w:numId w:val="23"/>
        </w:numPr>
        <w:tabs>
          <w:tab w:val="left" w:pos="2560"/>
        </w:tabs>
        <w:spacing w:line="267" w:lineRule="auto"/>
        <w:ind w:left="2560" w:hanging="284"/>
        <w:rPr>
          <w:rFonts w:ascii="Arial" w:eastAsia="Arial" w:hAnsi="Arial"/>
          <w:sz w:val="22"/>
        </w:rPr>
      </w:pPr>
      <w:r>
        <w:rPr>
          <w:rFonts w:ascii="Arial" w:eastAsia="Arial" w:hAnsi="Arial"/>
          <w:sz w:val="22"/>
        </w:rPr>
        <w:t>Analisis tentang terbangunnya suasana akademik yang kondusif dan dapat berupa:</w:t>
      </w:r>
    </w:p>
    <w:p w:rsidR="00FA3F1A" w:rsidRDefault="00FA3F1A" w:rsidP="00FA3F1A">
      <w:pPr>
        <w:spacing w:line="17" w:lineRule="exact"/>
        <w:rPr>
          <w:rFonts w:ascii="Arial" w:eastAsia="Arial" w:hAnsi="Arial"/>
          <w:sz w:val="22"/>
        </w:rPr>
      </w:pPr>
    </w:p>
    <w:p w:rsidR="00FA3F1A" w:rsidRDefault="00FA3F1A" w:rsidP="00FA3F1A">
      <w:pPr>
        <w:numPr>
          <w:ilvl w:val="3"/>
          <w:numId w:val="23"/>
        </w:numPr>
        <w:tabs>
          <w:tab w:val="left" w:pos="2920"/>
        </w:tabs>
        <w:spacing w:line="272" w:lineRule="auto"/>
        <w:ind w:left="2920" w:hanging="361"/>
        <w:jc w:val="both"/>
        <w:rPr>
          <w:rFonts w:ascii="Arial" w:eastAsia="Arial" w:hAnsi="Arial"/>
          <w:sz w:val="22"/>
        </w:rPr>
      </w:pPr>
      <w:r>
        <w:rPr>
          <w:rFonts w:ascii="Arial" w:eastAsia="Arial" w:hAnsi="Arial"/>
          <w:sz w:val="22"/>
        </w:rPr>
        <w:t>Keterlaksanaan interaksi akademik antar sivitas akademika dalam kegiatan pendidikan, penelitian dan PkM baik pada skala lokal/nasional/ internasional,</w:t>
      </w:r>
    </w:p>
    <w:p w:rsidR="00FA3F1A" w:rsidRDefault="00FA3F1A" w:rsidP="00FA3F1A">
      <w:pPr>
        <w:spacing w:line="13" w:lineRule="exact"/>
        <w:rPr>
          <w:rFonts w:ascii="Arial" w:eastAsia="Arial" w:hAnsi="Arial"/>
          <w:sz w:val="22"/>
        </w:rPr>
      </w:pPr>
    </w:p>
    <w:p w:rsidR="00FA3F1A" w:rsidRPr="00C2590E" w:rsidRDefault="00FA3F1A" w:rsidP="00AD7875">
      <w:pPr>
        <w:numPr>
          <w:ilvl w:val="3"/>
          <w:numId w:val="23"/>
        </w:numPr>
        <w:tabs>
          <w:tab w:val="left" w:pos="2920"/>
        </w:tabs>
        <w:spacing w:line="200" w:lineRule="exact"/>
        <w:ind w:left="2920" w:hanging="361"/>
        <w:jc w:val="both"/>
        <w:rPr>
          <w:rFonts w:ascii="Times New Roman" w:eastAsia="Times New Roman" w:hAnsi="Times New Roman"/>
        </w:rPr>
      </w:pPr>
      <w:r w:rsidRPr="00C2590E">
        <w:rPr>
          <w:rFonts w:ascii="Arial" w:eastAsia="Arial" w:hAnsi="Arial"/>
          <w:sz w:val="22"/>
        </w:rPr>
        <w:t>Keterlaksanaan program/kegiatan non akademik yang melibatkan seluruh warga kampus yang didukung oleh ketersediaan sarana, prasarana, dan dana yang memadai.</w:t>
      </w:r>
    </w:p>
    <w:p w:rsidR="00FA3F1A" w:rsidRDefault="00FA3F1A" w:rsidP="00FA3F1A">
      <w:pPr>
        <w:spacing w:line="267" w:lineRule="exact"/>
        <w:rPr>
          <w:rFonts w:ascii="Times New Roman" w:eastAsia="Times New Roman" w:hAnsi="Times New Roman"/>
        </w:rPr>
      </w:pPr>
      <w:bookmarkStart w:id="13" w:name="page28"/>
      <w:bookmarkEnd w:id="13"/>
    </w:p>
    <w:p w:rsidR="00FA3F1A" w:rsidRDefault="00FA3F1A" w:rsidP="00FA3F1A">
      <w:pPr>
        <w:numPr>
          <w:ilvl w:val="2"/>
          <w:numId w:val="24"/>
        </w:numPr>
        <w:tabs>
          <w:tab w:val="left" w:pos="2560"/>
        </w:tabs>
        <w:spacing w:line="267" w:lineRule="auto"/>
        <w:ind w:left="2560" w:hanging="284"/>
        <w:rPr>
          <w:rFonts w:ascii="Arial" w:eastAsia="Arial" w:hAnsi="Arial"/>
          <w:sz w:val="22"/>
        </w:rPr>
      </w:pPr>
      <w:r>
        <w:rPr>
          <w:rFonts w:ascii="Arial" w:eastAsia="Arial" w:hAnsi="Arial"/>
          <w:sz w:val="22"/>
        </w:rPr>
        <w:t>Analisis tentang langkah-langkah strategis yang dilakukan untuk meningkatkan suasana akademik.</w:t>
      </w:r>
    </w:p>
    <w:p w:rsidR="00FA3F1A" w:rsidRDefault="00FA3F1A" w:rsidP="00FA3F1A">
      <w:pPr>
        <w:spacing w:line="297" w:lineRule="exact"/>
        <w:rPr>
          <w:rFonts w:ascii="Arial" w:eastAsia="Arial" w:hAnsi="Arial"/>
          <w:sz w:val="22"/>
        </w:rPr>
      </w:pPr>
    </w:p>
    <w:p w:rsidR="00FA3F1A" w:rsidRDefault="00857578" w:rsidP="00DD5D12">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 xml:space="preserve">Indikator </w:t>
      </w:r>
      <w:r w:rsidR="00FA3F1A">
        <w:rPr>
          <w:rFonts w:ascii="Arial" w:eastAsia="Arial" w:hAnsi="Arial"/>
          <w:b/>
          <w:sz w:val="22"/>
        </w:rPr>
        <w:t>Kinerja Tambahan</w:t>
      </w:r>
    </w:p>
    <w:p w:rsidR="00FA3F1A" w:rsidRDefault="00FA3F1A" w:rsidP="00FA3F1A">
      <w:pPr>
        <w:spacing w:line="50" w:lineRule="exact"/>
        <w:rPr>
          <w:rFonts w:ascii="Arial" w:eastAsia="Arial" w:hAnsi="Arial"/>
          <w:b/>
          <w:sz w:val="22"/>
        </w:rPr>
      </w:pPr>
    </w:p>
    <w:p w:rsidR="00FA3F1A" w:rsidRDefault="00857578" w:rsidP="00FA3F1A">
      <w:pPr>
        <w:spacing w:line="272"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terkait dengan proses pendidikan lain berdasarkan standar yang ditetapkan oleh perguruan tinggi untuk melampaui SN DIKTI. Data indikator kinerja tambahan yang sahih harus diukur, dimonitor, dikaji dan dianalisis untuk perbaikan berkelanjutan.</w:t>
      </w:r>
    </w:p>
    <w:p w:rsidR="00FA3F1A" w:rsidRDefault="00FA3F1A" w:rsidP="00FA3F1A">
      <w:pPr>
        <w:spacing w:line="296" w:lineRule="exact"/>
        <w:rPr>
          <w:rFonts w:ascii="Arial" w:eastAsia="Arial" w:hAnsi="Arial"/>
          <w:b/>
          <w:sz w:val="22"/>
        </w:rPr>
      </w:pPr>
    </w:p>
    <w:p w:rsidR="00FA3F1A" w:rsidRDefault="00FA3F1A" w:rsidP="00DD5D12">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Evaluasi Capaian Kinerja</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 xml:space="preserve">Berisi </w:t>
      </w:r>
      <w:r w:rsidR="00857578">
        <w:rPr>
          <w:rFonts w:ascii="Arial" w:eastAsia="Arial" w:hAnsi="Arial"/>
          <w:sz w:val="22"/>
        </w:rPr>
        <w:t xml:space="preserve">proyeksi gambaran dan analisis tentang </w:t>
      </w:r>
      <w:r>
        <w:rPr>
          <w:rFonts w:ascii="Arial" w:eastAsia="Arial" w:hAnsi="Arial"/>
          <w:sz w:val="22"/>
        </w:rPr>
        <w:t xml:space="preserve">keberhasilan dan/atau ketidakberhasilan pencapaian standar yang telah ditetapkan. Capaian kinerja </w:t>
      </w:r>
      <w:r>
        <w:rPr>
          <w:rFonts w:ascii="Arial" w:eastAsia="Arial" w:hAnsi="Arial"/>
          <w:sz w:val="22"/>
        </w:rPr>
        <w:lastRenderedPageBreak/>
        <w:t>harus diukur dengan metoda yang tepat, dan hasilnya dianalisis serta dapat dievaluasi secara tepat. Analisis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91" w:lineRule="exact"/>
        <w:rPr>
          <w:rFonts w:ascii="Arial" w:eastAsia="Arial" w:hAnsi="Arial"/>
          <w:b/>
          <w:sz w:val="22"/>
        </w:rPr>
      </w:pPr>
    </w:p>
    <w:p w:rsidR="00FA3F1A" w:rsidRDefault="00FA3F1A" w:rsidP="00DD5D12">
      <w:pPr>
        <w:numPr>
          <w:ilvl w:val="1"/>
          <w:numId w:val="39"/>
        </w:numPr>
        <w:tabs>
          <w:tab w:val="left" w:pos="1700"/>
        </w:tabs>
        <w:spacing w:line="0" w:lineRule="atLeast"/>
        <w:ind w:hanging="680"/>
        <w:rPr>
          <w:rFonts w:ascii="Arial" w:eastAsia="Arial" w:hAnsi="Arial"/>
          <w:b/>
          <w:sz w:val="22"/>
        </w:rPr>
      </w:pPr>
      <w:r>
        <w:rPr>
          <w:rFonts w:ascii="Arial" w:eastAsia="Arial" w:hAnsi="Arial"/>
          <w:b/>
          <w:sz w:val="22"/>
        </w:rPr>
        <w:t>Penjaminan Mutu Proses Pendidikan</w:t>
      </w:r>
    </w:p>
    <w:p w:rsidR="00FA3F1A" w:rsidRDefault="00FA3F1A" w:rsidP="00FA3F1A">
      <w:pPr>
        <w:spacing w:line="50" w:lineRule="exact"/>
        <w:rPr>
          <w:rFonts w:ascii="Arial" w:eastAsia="Arial" w:hAnsi="Arial"/>
          <w:b/>
          <w:sz w:val="22"/>
        </w:rPr>
      </w:pPr>
    </w:p>
    <w:p w:rsidR="00FA3F1A" w:rsidRDefault="00FA3F1A" w:rsidP="00857578">
      <w:pPr>
        <w:spacing w:line="271" w:lineRule="auto"/>
        <w:ind w:left="1700"/>
        <w:jc w:val="both"/>
        <w:rPr>
          <w:rFonts w:ascii="Arial" w:eastAsia="Arial" w:hAnsi="Arial"/>
          <w:sz w:val="22"/>
        </w:rPr>
      </w:pPr>
      <w:r>
        <w:rPr>
          <w:rFonts w:ascii="Arial" w:eastAsia="Arial" w:hAnsi="Arial"/>
          <w:sz w:val="22"/>
        </w:rPr>
        <w:t xml:space="preserve">Berisi </w:t>
      </w:r>
      <w:r w:rsidR="00857578">
        <w:rPr>
          <w:rFonts w:ascii="Arial" w:eastAsia="Arial" w:hAnsi="Arial"/>
          <w:sz w:val="22"/>
        </w:rPr>
        <w:t xml:space="preserve">proyeksi gambaran dan analisis tentang </w:t>
      </w:r>
      <w:r>
        <w:rPr>
          <w:rFonts w:ascii="Arial" w:eastAsia="Arial" w:hAnsi="Arial"/>
          <w:sz w:val="22"/>
        </w:rPr>
        <w:t>sistem penjaminan mutu proses pendidikan yang ditetapkan, dilaksanakan, hasilnya dievaluasi dan dikendalikan serta dilakukan upaya p</w:t>
      </w:r>
      <w:r w:rsidR="00857578">
        <w:rPr>
          <w:rFonts w:ascii="Arial" w:eastAsia="Arial" w:hAnsi="Arial"/>
          <w:sz w:val="22"/>
        </w:rPr>
        <w:t xml:space="preserve">eningkatan sesuai dengan siklus </w:t>
      </w:r>
      <w:r>
        <w:rPr>
          <w:rFonts w:ascii="Arial" w:eastAsia="Arial" w:hAnsi="Arial"/>
          <w:sz w:val="22"/>
        </w:rPr>
        <w:t>PPEPP.</w:t>
      </w:r>
    </w:p>
    <w:p w:rsidR="00FA3F1A" w:rsidRDefault="00FA3F1A" w:rsidP="00FA3F1A">
      <w:pPr>
        <w:spacing w:line="327" w:lineRule="exact"/>
        <w:rPr>
          <w:rFonts w:ascii="Arial" w:eastAsia="Arial" w:hAnsi="Arial"/>
          <w:b/>
          <w:sz w:val="22"/>
        </w:rPr>
      </w:pPr>
    </w:p>
    <w:p w:rsidR="00FA3F1A" w:rsidRDefault="00FA3F1A" w:rsidP="00FA3F1A">
      <w:pPr>
        <w:spacing w:line="300" w:lineRule="exact"/>
        <w:rPr>
          <w:rFonts w:ascii="Times New Roman" w:eastAsia="Times New Roman" w:hAnsi="Times New Roman"/>
        </w:rPr>
      </w:pPr>
    </w:p>
    <w:p w:rsidR="00FA3F1A" w:rsidRPr="00DD5D12" w:rsidRDefault="00C2590E" w:rsidP="00C2590E">
      <w:pPr>
        <w:pStyle w:val="ListParagraph"/>
        <w:spacing w:line="0" w:lineRule="atLeast"/>
        <w:rPr>
          <w:rFonts w:ascii="Arial" w:eastAsia="Arial" w:hAnsi="Arial"/>
          <w:b/>
          <w:sz w:val="24"/>
          <w:szCs w:val="22"/>
        </w:rPr>
      </w:pPr>
      <w:r w:rsidRPr="00DD5D12">
        <w:rPr>
          <w:rFonts w:ascii="Arial" w:eastAsia="Arial" w:hAnsi="Arial"/>
          <w:b/>
          <w:sz w:val="24"/>
          <w:szCs w:val="22"/>
        </w:rPr>
        <w:t>7.</w:t>
      </w:r>
      <w:r w:rsidR="00FA3F1A" w:rsidRPr="00DD5D12">
        <w:rPr>
          <w:rFonts w:ascii="Arial" w:eastAsia="Arial" w:hAnsi="Arial"/>
          <w:b/>
          <w:sz w:val="24"/>
          <w:szCs w:val="22"/>
        </w:rPr>
        <w:t xml:space="preserve"> Penelitian</w:t>
      </w:r>
    </w:p>
    <w:p w:rsidR="00FA3F1A" w:rsidRDefault="00FA3F1A" w:rsidP="00FA3F1A">
      <w:pPr>
        <w:spacing w:line="328" w:lineRule="exact"/>
        <w:rPr>
          <w:rFonts w:ascii="Times New Roman" w:eastAsia="Times New Roman" w:hAnsi="Times New Roman"/>
        </w:rPr>
      </w:pPr>
    </w:p>
    <w:p w:rsidR="00FA3F1A" w:rsidRDefault="00FA3F1A" w:rsidP="00FA3F1A">
      <w:pPr>
        <w:numPr>
          <w:ilvl w:val="0"/>
          <w:numId w:val="26"/>
        </w:numPr>
        <w:tabs>
          <w:tab w:val="left" w:pos="1700"/>
        </w:tabs>
        <w:spacing w:line="0" w:lineRule="atLeast"/>
        <w:ind w:left="1700" w:hanging="351"/>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DD5D12">
      <w:pPr>
        <w:spacing w:line="273" w:lineRule="auto"/>
        <w:ind w:left="1700"/>
        <w:jc w:val="both"/>
        <w:rPr>
          <w:rFonts w:ascii="Times New Roman" w:eastAsia="Times New Roman" w:hAnsi="Times New Roman"/>
        </w:rPr>
      </w:pPr>
      <w:r>
        <w:rPr>
          <w:rFonts w:ascii="Arial" w:eastAsia="Arial" w:hAnsi="Arial"/>
          <w:sz w:val="22"/>
        </w:rPr>
        <w:t>Bagian ini menjelaskan latar belakang, tujuan, rasional, dan mekanisme penetapan standar PTKI terkait penelitian yang mencakup: perencanaan, pelaksanaan, dan pelaporan penelitian yang didasarkan atas analisis internal dan eksternal, serta posisi d</w:t>
      </w:r>
      <w:r w:rsidR="00DD5D12">
        <w:rPr>
          <w:rFonts w:ascii="Arial" w:eastAsia="Arial" w:hAnsi="Arial"/>
          <w:sz w:val="22"/>
        </w:rPr>
        <w:t>an daya saing perguruan tinggi.</w:t>
      </w:r>
    </w:p>
    <w:p w:rsidR="00FA3F1A" w:rsidRDefault="00FA3F1A" w:rsidP="00FA3F1A">
      <w:pPr>
        <w:spacing w:line="257" w:lineRule="exact"/>
        <w:rPr>
          <w:rFonts w:ascii="Times New Roman" w:eastAsia="Times New Roman" w:hAnsi="Times New Roman"/>
        </w:rPr>
      </w:pPr>
      <w:bookmarkStart w:id="14" w:name="page29"/>
      <w:bookmarkEnd w:id="14"/>
    </w:p>
    <w:p w:rsidR="00FA3F1A" w:rsidRPr="007F1447" w:rsidRDefault="00FA3F1A" w:rsidP="007F1447">
      <w:pPr>
        <w:pStyle w:val="ListParagraph"/>
        <w:numPr>
          <w:ilvl w:val="0"/>
          <w:numId w:val="26"/>
        </w:numPr>
        <w:tabs>
          <w:tab w:val="left" w:pos="1700"/>
        </w:tabs>
        <w:spacing w:line="0" w:lineRule="atLeast"/>
        <w:ind w:left="1350"/>
        <w:rPr>
          <w:rFonts w:ascii="Arial" w:eastAsia="Arial" w:hAnsi="Arial"/>
          <w:b/>
          <w:sz w:val="22"/>
        </w:rPr>
      </w:pPr>
      <w:r w:rsidRPr="007F1447">
        <w:rPr>
          <w:rFonts w:ascii="Arial" w:eastAsia="Arial" w:hAnsi="Arial"/>
          <w:b/>
          <w:sz w:val="22"/>
        </w:rPr>
        <w:t>Kebijakan</w:t>
      </w:r>
    </w:p>
    <w:p w:rsidR="00FA3F1A" w:rsidRDefault="00FA3F1A" w:rsidP="00FA3F1A">
      <w:pPr>
        <w:spacing w:line="48" w:lineRule="exact"/>
        <w:rPr>
          <w:rFonts w:ascii="Arial" w:eastAsia="Arial" w:hAnsi="Arial"/>
          <w:b/>
          <w:sz w:val="22"/>
        </w:rPr>
      </w:pPr>
    </w:p>
    <w:p w:rsidR="00FA3F1A" w:rsidRDefault="00FA3F1A" w:rsidP="00FA3F1A">
      <w:pPr>
        <w:spacing w:line="271" w:lineRule="auto"/>
        <w:ind w:left="1700"/>
        <w:jc w:val="both"/>
        <w:rPr>
          <w:rFonts w:ascii="Arial" w:eastAsia="Arial" w:hAnsi="Arial"/>
          <w:sz w:val="22"/>
        </w:rPr>
      </w:pPr>
      <w:r>
        <w:rPr>
          <w:rFonts w:ascii="Arial" w:eastAsia="Arial" w:hAnsi="Arial"/>
          <w:sz w:val="22"/>
        </w:rPr>
        <w:t>Berisi deskripsi dokumen formal kebijakan penelitian yang mencakup perencanaan (termasuk arah dan fokus penelitian), pelaksanaan, dan pelaporan penelitian serta panduan penelitian.</w:t>
      </w:r>
    </w:p>
    <w:p w:rsidR="00FA3F1A" w:rsidRDefault="00FA3F1A" w:rsidP="00FA3F1A">
      <w:pPr>
        <w:spacing w:line="296" w:lineRule="exact"/>
        <w:rPr>
          <w:rFonts w:ascii="Arial" w:eastAsia="Arial" w:hAnsi="Arial"/>
          <w:b/>
          <w:sz w:val="22"/>
        </w:rPr>
      </w:pPr>
    </w:p>
    <w:p w:rsidR="00FA3F1A" w:rsidRDefault="00FA3F1A" w:rsidP="007F1447">
      <w:pPr>
        <w:numPr>
          <w:ilvl w:val="0"/>
          <w:numId w:val="26"/>
        </w:numPr>
        <w:tabs>
          <w:tab w:val="left" w:pos="1700"/>
        </w:tabs>
        <w:spacing w:line="0" w:lineRule="atLeast"/>
        <w:ind w:left="1700" w:hanging="351"/>
        <w:rPr>
          <w:rFonts w:ascii="Arial" w:eastAsia="Arial" w:hAnsi="Arial"/>
          <w:b/>
          <w:sz w:val="22"/>
        </w:rPr>
      </w:pPr>
      <w:r>
        <w:rPr>
          <w:rFonts w:ascii="Arial" w:eastAsia="Arial" w:hAnsi="Arial"/>
          <w:b/>
          <w:sz w:val="22"/>
        </w:rPr>
        <w:t>Standar Perguruan Tinggi dan Strategi Pencapaian Standar</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standar PTKI dan strategi pencapaian standar terkait penelitian di PTKI yang mencakup aspek perencanaan, pelaksanaan, dan pelaporan penelitian, yang memenuhi dan/atau melampaui Standar Nasional Pendidikan Tinggi. Pada bagian ini juga harus diuraikan sumber daya yang akan dialokasikan untuk mencapai standar yang telah ditetapkan serta mekanisme kontrol pencapaiannya.</w:t>
      </w:r>
    </w:p>
    <w:p w:rsidR="00FA3F1A" w:rsidRDefault="00FA3F1A" w:rsidP="00FA3F1A">
      <w:pPr>
        <w:spacing w:line="294" w:lineRule="exact"/>
        <w:rPr>
          <w:rFonts w:ascii="Arial" w:eastAsia="Arial" w:hAnsi="Arial"/>
          <w:b/>
          <w:sz w:val="22"/>
        </w:rPr>
      </w:pPr>
    </w:p>
    <w:p w:rsidR="00FA3F1A" w:rsidRDefault="00857578" w:rsidP="007F1447">
      <w:pPr>
        <w:numPr>
          <w:ilvl w:val="0"/>
          <w:numId w:val="26"/>
        </w:numPr>
        <w:tabs>
          <w:tab w:val="left" w:pos="1700"/>
        </w:tabs>
        <w:spacing w:line="0" w:lineRule="atLeast"/>
        <w:ind w:left="1700" w:hanging="351"/>
        <w:rPr>
          <w:rFonts w:ascii="Arial" w:eastAsia="Arial" w:hAnsi="Arial"/>
          <w:b/>
          <w:sz w:val="22"/>
        </w:rPr>
      </w:pPr>
      <w:r>
        <w:rPr>
          <w:rFonts w:ascii="Arial" w:eastAsia="Arial" w:hAnsi="Arial"/>
          <w:b/>
          <w:sz w:val="22"/>
        </w:rPr>
        <w:t xml:space="preserve">Indikator </w:t>
      </w:r>
      <w:r w:rsidR="00FA3F1A">
        <w:rPr>
          <w:rFonts w:ascii="Arial" w:eastAsia="Arial" w:hAnsi="Arial"/>
          <w:b/>
          <w:sz w:val="22"/>
        </w:rPr>
        <w:t>Kinerja Utama</w:t>
      </w:r>
    </w:p>
    <w:p w:rsidR="00FA3F1A" w:rsidRDefault="00FA3F1A" w:rsidP="00FA3F1A">
      <w:pPr>
        <w:spacing w:line="48" w:lineRule="exact"/>
        <w:rPr>
          <w:rFonts w:ascii="Arial" w:eastAsia="Arial" w:hAnsi="Arial"/>
          <w:b/>
          <w:sz w:val="22"/>
        </w:rPr>
      </w:pPr>
    </w:p>
    <w:p w:rsidR="00FA3F1A" w:rsidRPr="007F1447" w:rsidRDefault="00FA3F1A" w:rsidP="007F1447">
      <w:pPr>
        <w:pStyle w:val="ListParagraph"/>
        <w:numPr>
          <w:ilvl w:val="0"/>
          <w:numId w:val="49"/>
        </w:numPr>
        <w:spacing w:line="271" w:lineRule="auto"/>
        <w:ind w:left="2070"/>
        <w:jc w:val="both"/>
        <w:rPr>
          <w:rFonts w:ascii="Arial" w:eastAsia="Arial" w:hAnsi="Arial"/>
          <w:sz w:val="22"/>
        </w:rPr>
      </w:pPr>
      <w:r w:rsidRPr="007F1447">
        <w:rPr>
          <w:rFonts w:ascii="Arial" w:eastAsia="Arial" w:hAnsi="Arial"/>
          <w:sz w:val="22"/>
        </w:rPr>
        <w:t>Ketersediaan dokumen formal Rencana Strategis Penelitian yang memuat landasan pengembangan, peta jalan, sasaran program strategis dan indikator kinerja, serta pelaksanaan rencana strategis.</w:t>
      </w:r>
    </w:p>
    <w:p w:rsidR="00FA3F1A" w:rsidRDefault="00FA3F1A" w:rsidP="007F1447">
      <w:pPr>
        <w:spacing w:line="5" w:lineRule="exact"/>
        <w:ind w:left="2070"/>
        <w:rPr>
          <w:rFonts w:ascii="Arial" w:eastAsia="Arial" w:hAnsi="Arial"/>
          <w:sz w:val="22"/>
        </w:rPr>
      </w:pPr>
    </w:p>
    <w:p w:rsidR="00FA3F1A" w:rsidRPr="007F1447" w:rsidRDefault="00FA3F1A" w:rsidP="007F1447">
      <w:pPr>
        <w:pStyle w:val="ListParagraph"/>
        <w:numPr>
          <w:ilvl w:val="0"/>
          <w:numId w:val="49"/>
        </w:numPr>
        <w:spacing w:line="0" w:lineRule="atLeast"/>
        <w:ind w:left="2070"/>
        <w:rPr>
          <w:rFonts w:ascii="Arial" w:eastAsia="Arial" w:hAnsi="Arial"/>
          <w:sz w:val="22"/>
        </w:rPr>
      </w:pPr>
      <w:r w:rsidRPr="007F1447">
        <w:rPr>
          <w:rFonts w:ascii="Arial" w:eastAsia="Arial" w:hAnsi="Arial"/>
          <w:sz w:val="22"/>
        </w:rPr>
        <w:t>Ketersediaan pedoman penelitian dan bukti sosialisasinya.</w:t>
      </w:r>
    </w:p>
    <w:p w:rsidR="00FA3F1A" w:rsidRDefault="00FA3F1A" w:rsidP="007F1447">
      <w:pPr>
        <w:spacing w:line="48" w:lineRule="exact"/>
        <w:ind w:left="2070"/>
        <w:rPr>
          <w:rFonts w:ascii="Arial" w:eastAsia="Arial" w:hAnsi="Arial"/>
          <w:sz w:val="22"/>
        </w:rPr>
      </w:pPr>
    </w:p>
    <w:p w:rsidR="00FA3F1A" w:rsidRPr="007F1447" w:rsidRDefault="00FA3F1A" w:rsidP="007F1447">
      <w:pPr>
        <w:pStyle w:val="ListParagraph"/>
        <w:numPr>
          <w:ilvl w:val="0"/>
          <w:numId w:val="49"/>
        </w:numPr>
        <w:spacing w:line="274" w:lineRule="auto"/>
        <w:ind w:left="2070"/>
        <w:jc w:val="both"/>
        <w:rPr>
          <w:rFonts w:ascii="Arial" w:eastAsia="Arial" w:hAnsi="Arial"/>
          <w:sz w:val="22"/>
        </w:rPr>
      </w:pPr>
      <w:r w:rsidRPr="007F1447">
        <w:rPr>
          <w:rFonts w:ascii="Arial" w:eastAsia="Arial" w:hAnsi="Arial"/>
          <w:sz w:val="22"/>
        </w:rPr>
        <w:t>A</w:t>
      </w:r>
      <w:r w:rsidR="00857578">
        <w:rPr>
          <w:rFonts w:ascii="Arial" w:eastAsia="Arial" w:hAnsi="Arial"/>
          <w:sz w:val="22"/>
        </w:rPr>
        <w:t>danya</w:t>
      </w:r>
      <w:r w:rsidRPr="007F1447">
        <w:rPr>
          <w:rFonts w:ascii="Arial" w:eastAsia="Arial" w:hAnsi="Arial"/>
          <w:sz w:val="22"/>
        </w:rPr>
        <w:t xml:space="preserve"> pelaksanaan proses penelitian mencakup tata cara penilaian dan </w:t>
      </w:r>
      <w:r w:rsidRPr="007F1447">
        <w:rPr>
          <w:rFonts w:ascii="Arial" w:eastAsia="Arial" w:hAnsi="Arial"/>
          <w:i/>
          <w:sz w:val="22"/>
        </w:rPr>
        <w:t>review</w:t>
      </w:r>
      <w:r w:rsidRPr="007F1447">
        <w:rPr>
          <w:rFonts w:ascii="Arial" w:eastAsia="Arial" w:hAnsi="Arial"/>
          <w:sz w:val="22"/>
        </w:rPr>
        <w:t xml:space="preserve">, legalitas pengangkatan </w:t>
      </w:r>
      <w:r w:rsidRPr="007F1447">
        <w:rPr>
          <w:rFonts w:ascii="Arial" w:eastAsia="Arial" w:hAnsi="Arial"/>
          <w:i/>
          <w:sz w:val="22"/>
        </w:rPr>
        <w:t>reviewer</w:t>
      </w:r>
      <w:r w:rsidRPr="007F1447">
        <w:rPr>
          <w:rFonts w:ascii="Arial" w:eastAsia="Arial" w:hAnsi="Arial"/>
          <w:sz w:val="22"/>
        </w:rPr>
        <w:t>, bukti tertulis hasil penilaian usul penelitian, legalitas penugasan peneliti/kerjasama peneliti, berita acara hasil monitoring dan evaluasi, serta dokumentasi output penelitian.</w:t>
      </w:r>
    </w:p>
    <w:p w:rsidR="00FA3F1A" w:rsidRDefault="00FA3F1A" w:rsidP="007F1447">
      <w:pPr>
        <w:spacing w:line="10" w:lineRule="exact"/>
        <w:ind w:left="2070"/>
        <w:rPr>
          <w:rFonts w:ascii="Arial" w:eastAsia="Arial" w:hAnsi="Arial"/>
          <w:sz w:val="22"/>
        </w:rPr>
      </w:pPr>
    </w:p>
    <w:p w:rsidR="00FA3F1A" w:rsidRPr="007F1447" w:rsidRDefault="00857578" w:rsidP="00857578">
      <w:pPr>
        <w:pStyle w:val="ListParagraph"/>
        <w:numPr>
          <w:ilvl w:val="0"/>
          <w:numId w:val="49"/>
        </w:numPr>
        <w:spacing w:line="267" w:lineRule="auto"/>
        <w:ind w:left="2070"/>
        <w:jc w:val="both"/>
        <w:rPr>
          <w:rFonts w:ascii="Arial" w:eastAsia="Arial" w:hAnsi="Arial"/>
          <w:sz w:val="22"/>
        </w:rPr>
      </w:pPr>
      <w:r>
        <w:rPr>
          <w:rFonts w:ascii="Arial" w:eastAsia="Arial" w:hAnsi="Arial"/>
          <w:sz w:val="22"/>
        </w:rPr>
        <w:t xml:space="preserve">Keberadaan </w:t>
      </w:r>
      <w:r w:rsidR="00FA3F1A" w:rsidRPr="007F1447">
        <w:rPr>
          <w:rFonts w:ascii="Arial" w:eastAsia="Arial" w:hAnsi="Arial"/>
          <w:sz w:val="22"/>
        </w:rPr>
        <w:t>dokumentasi pelaporan penelitian oleh pengelola penelitian kepada pimpinan perguruan tinggi dan mitra/pemberi dana.</w:t>
      </w:r>
    </w:p>
    <w:p w:rsidR="00FA3F1A" w:rsidRDefault="00FA3F1A" w:rsidP="007F1447">
      <w:pPr>
        <w:spacing w:line="9" w:lineRule="exact"/>
        <w:ind w:left="2070"/>
        <w:rPr>
          <w:rFonts w:ascii="Arial" w:eastAsia="Arial" w:hAnsi="Arial"/>
          <w:sz w:val="22"/>
        </w:rPr>
      </w:pPr>
    </w:p>
    <w:p w:rsidR="00FA3F1A" w:rsidRPr="007F1447" w:rsidRDefault="00857578" w:rsidP="007F1447">
      <w:pPr>
        <w:pStyle w:val="ListParagraph"/>
        <w:numPr>
          <w:ilvl w:val="0"/>
          <w:numId w:val="49"/>
        </w:numPr>
        <w:spacing w:line="0" w:lineRule="atLeast"/>
        <w:ind w:left="2070"/>
        <w:rPr>
          <w:rFonts w:ascii="Arial" w:eastAsia="Arial" w:hAnsi="Arial"/>
          <w:sz w:val="22"/>
        </w:rPr>
      </w:pPr>
      <w:r>
        <w:rPr>
          <w:rFonts w:ascii="Arial" w:eastAsia="Arial" w:hAnsi="Arial"/>
          <w:sz w:val="22"/>
        </w:rPr>
        <w:t>K</w:t>
      </w:r>
      <w:r w:rsidR="00FA3F1A" w:rsidRPr="007F1447">
        <w:rPr>
          <w:rFonts w:ascii="Arial" w:eastAsia="Arial" w:hAnsi="Arial"/>
          <w:sz w:val="22"/>
        </w:rPr>
        <w:t>eberadaan kelompok riset dan laboratorium riset yang fungsional.</w:t>
      </w:r>
    </w:p>
    <w:p w:rsidR="00FA3F1A" w:rsidRDefault="00FA3F1A" w:rsidP="00FA3F1A">
      <w:pPr>
        <w:spacing w:line="327" w:lineRule="exact"/>
        <w:rPr>
          <w:rFonts w:ascii="Arial" w:eastAsia="Arial" w:hAnsi="Arial"/>
          <w:sz w:val="22"/>
        </w:rPr>
      </w:pPr>
    </w:p>
    <w:p w:rsidR="00B95C16" w:rsidRDefault="00B95C16" w:rsidP="00FA3F1A">
      <w:pPr>
        <w:spacing w:line="327" w:lineRule="exact"/>
        <w:rPr>
          <w:rFonts w:ascii="Arial" w:eastAsia="Arial" w:hAnsi="Arial"/>
          <w:sz w:val="22"/>
        </w:rPr>
      </w:pPr>
    </w:p>
    <w:p w:rsidR="00FA3F1A" w:rsidRDefault="00857578" w:rsidP="007F1447">
      <w:pPr>
        <w:numPr>
          <w:ilvl w:val="0"/>
          <w:numId w:val="26"/>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48" w:lineRule="exact"/>
        <w:rPr>
          <w:rFonts w:ascii="Arial" w:eastAsia="Arial" w:hAnsi="Arial"/>
          <w:b/>
          <w:sz w:val="22"/>
        </w:rPr>
      </w:pPr>
    </w:p>
    <w:p w:rsidR="00FA3F1A" w:rsidRPr="00B95C16" w:rsidRDefault="00857578" w:rsidP="00B95C16">
      <w:pPr>
        <w:spacing w:line="273"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tentang kinerja penelitian lain berdasarkan standar yang ditetapkan oleh PTKI untuk melampaui SN DIKTI. Data indikator kinerja tambahan yang sahih harus diukur, dimonitor, dikaji dan dianalisis</w:t>
      </w:r>
      <w:r w:rsidR="00B95C16">
        <w:rPr>
          <w:rFonts w:ascii="Arial" w:eastAsia="Arial" w:hAnsi="Arial"/>
          <w:sz w:val="22"/>
        </w:rPr>
        <w:t xml:space="preserve"> untuk perbaikan berkelanjutan.</w:t>
      </w:r>
    </w:p>
    <w:p w:rsidR="00DD5D12" w:rsidRDefault="00DD5D12" w:rsidP="00FA3F1A">
      <w:pPr>
        <w:spacing w:line="293" w:lineRule="exact"/>
        <w:rPr>
          <w:rFonts w:ascii="Arial" w:eastAsia="Arial" w:hAnsi="Arial"/>
          <w:b/>
          <w:sz w:val="22"/>
        </w:rPr>
      </w:pPr>
    </w:p>
    <w:p w:rsidR="00FA3F1A" w:rsidRDefault="00FA3F1A" w:rsidP="007F1447">
      <w:pPr>
        <w:numPr>
          <w:ilvl w:val="0"/>
          <w:numId w:val="26"/>
        </w:numPr>
        <w:tabs>
          <w:tab w:val="left" w:pos="1700"/>
        </w:tabs>
        <w:spacing w:line="0" w:lineRule="atLeast"/>
        <w:ind w:left="1700" w:hanging="351"/>
        <w:rPr>
          <w:rFonts w:ascii="Arial" w:eastAsia="Arial" w:hAnsi="Arial"/>
          <w:b/>
          <w:sz w:val="22"/>
        </w:rPr>
      </w:pPr>
      <w:r>
        <w:rPr>
          <w:rFonts w:ascii="Arial" w:eastAsia="Arial" w:hAnsi="Arial"/>
          <w:b/>
          <w:sz w:val="22"/>
        </w:rPr>
        <w:t>Evaluasi Capaian Kinerja</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 xml:space="preserve">Berisi </w:t>
      </w:r>
      <w:r w:rsidR="00857578">
        <w:rPr>
          <w:rFonts w:ascii="Arial" w:eastAsia="Arial" w:hAnsi="Arial"/>
          <w:sz w:val="22"/>
        </w:rPr>
        <w:t>proyeksi gambaran dan analisis tentang</w:t>
      </w:r>
      <w:r>
        <w:rPr>
          <w:rFonts w:ascii="Arial" w:eastAsia="Arial" w:hAnsi="Arial"/>
          <w:sz w:val="22"/>
        </w:rPr>
        <w:t xml:space="preserve">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institusi.</w:t>
      </w:r>
    </w:p>
    <w:p w:rsidR="00064466" w:rsidRDefault="00064466" w:rsidP="00FA3F1A">
      <w:pPr>
        <w:spacing w:line="293" w:lineRule="exact"/>
        <w:rPr>
          <w:rFonts w:ascii="Arial" w:eastAsia="Arial" w:hAnsi="Arial"/>
          <w:b/>
          <w:sz w:val="22"/>
        </w:rPr>
      </w:pPr>
    </w:p>
    <w:p w:rsidR="00FA3F1A" w:rsidRDefault="00FA3F1A" w:rsidP="007F1447">
      <w:pPr>
        <w:numPr>
          <w:ilvl w:val="0"/>
          <w:numId w:val="26"/>
        </w:numPr>
        <w:tabs>
          <w:tab w:val="left" w:pos="1700"/>
        </w:tabs>
        <w:spacing w:line="0" w:lineRule="atLeast"/>
        <w:ind w:left="1700" w:hanging="351"/>
        <w:rPr>
          <w:rFonts w:ascii="Arial" w:eastAsia="Arial" w:hAnsi="Arial"/>
          <w:b/>
          <w:sz w:val="22"/>
        </w:rPr>
      </w:pPr>
      <w:r>
        <w:rPr>
          <w:rFonts w:ascii="Arial" w:eastAsia="Arial" w:hAnsi="Arial"/>
          <w:b/>
          <w:sz w:val="22"/>
        </w:rPr>
        <w:t>Penjaminan Mutu Proses Penelitian</w:t>
      </w:r>
    </w:p>
    <w:p w:rsidR="00FA3F1A" w:rsidRDefault="00FA3F1A" w:rsidP="00FA3F1A">
      <w:pPr>
        <w:spacing w:line="48" w:lineRule="exact"/>
        <w:rPr>
          <w:rFonts w:ascii="Arial" w:eastAsia="Arial" w:hAnsi="Arial"/>
          <w:b/>
          <w:sz w:val="22"/>
        </w:rPr>
      </w:pPr>
    </w:p>
    <w:p w:rsidR="00FA3F1A" w:rsidRPr="00857578" w:rsidRDefault="00FA3F1A" w:rsidP="00857578">
      <w:pPr>
        <w:spacing w:line="271" w:lineRule="auto"/>
        <w:ind w:left="1700"/>
        <w:jc w:val="both"/>
        <w:rPr>
          <w:rFonts w:ascii="Arial" w:eastAsia="Arial" w:hAnsi="Arial"/>
          <w:sz w:val="22"/>
        </w:rPr>
      </w:pPr>
      <w:r>
        <w:rPr>
          <w:rFonts w:ascii="Arial" w:eastAsia="Arial" w:hAnsi="Arial"/>
          <w:sz w:val="22"/>
        </w:rPr>
        <w:t xml:space="preserve">Berisi </w:t>
      </w:r>
      <w:r w:rsidR="00857578">
        <w:rPr>
          <w:rFonts w:ascii="Arial" w:eastAsia="Arial" w:hAnsi="Arial"/>
          <w:sz w:val="22"/>
        </w:rPr>
        <w:t xml:space="preserve">proyeksi gambaran dan analisis tentang </w:t>
      </w:r>
      <w:r>
        <w:rPr>
          <w:rFonts w:ascii="Arial" w:eastAsia="Arial" w:hAnsi="Arial"/>
          <w:sz w:val="22"/>
        </w:rPr>
        <w:t>sistem penjaminan mutu menyangkut proses penelitian yang ditetapkan, dilaksanakan, hasilnya dapat dievaluasi dan dikendalikan serta dilakukan upaya p</w:t>
      </w:r>
      <w:r w:rsidR="00857578">
        <w:rPr>
          <w:rFonts w:ascii="Arial" w:eastAsia="Arial" w:hAnsi="Arial"/>
          <w:sz w:val="22"/>
        </w:rPr>
        <w:t xml:space="preserve">eningkatan sesuai dengan siklus </w:t>
      </w:r>
      <w:r>
        <w:rPr>
          <w:rFonts w:ascii="Arial" w:eastAsia="Arial" w:hAnsi="Arial"/>
          <w:sz w:val="22"/>
        </w:rPr>
        <w:t>PPEPP.</w:t>
      </w:r>
    </w:p>
    <w:p w:rsidR="00FA3F1A" w:rsidRDefault="00FA3F1A" w:rsidP="00FA3F1A">
      <w:pPr>
        <w:spacing w:line="200" w:lineRule="exact"/>
        <w:rPr>
          <w:rFonts w:ascii="Times New Roman" w:eastAsia="Times New Roman" w:hAnsi="Times New Roman"/>
        </w:rPr>
      </w:pPr>
      <w:bookmarkStart w:id="15" w:name="page30"/>
      <w:bookmarkEnd w:id="15"/>
    </w:p>
    <w:p w:rsidR="00FA3F1A" w:rsidRDefault="00FA3F1A" w:rsidP="00FA3F1A">
      <w:pPr>
        <w:spacing w:line="300" w:lineRule="exact"/>
        <w:rPr>
          <w:rFonts w:ascii="Times New Roman" w:eastAsia="Times New Roman" w:hAnsi="Times New Roman"/>
        </w:rPr>
      </w:pPr>
    </w:p>
    <w:p w:rsidR="00FA3F1A" w:rsidRPr="00064466" w:rsidRDefault="00FA3F1A" w:rsidP="00FA3F1A">
      <w:pPr>
        <w:spacing w:line="0" w:lineRule="atLeast"/>
        <w:ind w:left="860"/>
        <w:rPr>
          <w:rFonts w:ascii="Arial" w:eastAsia="Arial" w:hAnsi="Arial"/>
          <w:b/>
          <w:sz w:val="24"/>
        </w:rPr>
      </w:pPr>
      <w:r w:rsidRPr="00064466">
        <w:rPr>
          <w:rFonts w:ascii="Arial" w:eastAsia="Arial" w:hAnsi="Arial"/>
          <w:b/>
          <w:sz w:val="24"/>
        </w:rPr>
        <w:t>8</w:t>
      </w:r>
      <w:r w:rsidR="00064466">
        <w:rPr>
          <w:rFonts w:ascii="Arial" w:eastAsia="Arial" w:hAnsi="Arial"/>
          <w:b/>
          <w:sz w:val="24"/>
        </w:rPr>
        <w:t>.</w:t>
      </w:r>
      <w:r w:rsidRPr="00064466">
        <w:rPr>
          <w:rFonts w:ascii="Arial" w:eastAsia="Arial" w:hAnsi="Arial"/>
          <w:b/>
          <w:sz w:val="24"/>
        </w:rPr>
        <w:t xml:space="preserve"> </w:t>
      </w:r>
      <w:r w:rsidR="00064466" w:rsidRPr="00064466">
        <w:rPr>
          <w:rFonts w:ascii="Arial" w:eastAsia="Arial" w:hAnsi="Arial"/>
          <w:b/>
          <w:sz w:val="24"/>
        </w:rPr>
        <w:t xml:space="preserve"> </w:t>
      </w:r>
      <w:r w:rsidRPr="00064466">
        <w:rPr>
          <w:rFonts w:ascii="Arial" w:eastAsia="Arial" w:hAnsi="Arial"/>
          <w:b/>
          <w:sz w:val="24"/>
        </w:rPr>
        <w:t>Pengabdian kepada Masyarakat</w:t>
      </w:r>
    </w:p>
    <w:p w:rsidR="00FA3F1A" w:rsidRDefault="00FA3F1A" w:rsidP="00FA3F1A">
      <w:pPr>
        <w:spacing w:line="328" w:lineRule="exact"/>
        <w:rPr>
          <w:rFonts w:ascii="Times New Roman" w:eastAsia="Times New Roman" w:hAnsi="Times New Roman"/>
        </w:rPr>
      </w:pPr>
    </w:p>
    <w:p w:rsidR="00FA3F1A" w:rsidRDefault="00FA3F1A" w:rsidP="00FA3F1A">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Latar Belakang</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latar belakang, tujuan, rasional, dan mekanisme penetapan standar PTKI terkait Pengabdian kepada Masyarakat (PkM) yang mencakup: perencanaan, pelaksanaan, dan pelaporan PkM yang didasarkan atas analisis internal dan eksternal, serta posisi dan daya saing perguruan tinggi.</w:t>
      </w:r>
    </w:p>
    <w:p w:rsidR="00FA3F1A" w:rsidRDefault="00FA3F1A" w:rsidP="00FA3F1A">
      <w:pPr>
        <w:spacing w:line="292" w:lineRule="exact"/>
        <w:rPr>
          <w:rFonts w:ascii="Arial" w:eastAsia="Arial" w:hAnsi="Arial"/>
          <w:b/>
          <w:sz w:val="22"/>
        </w:rPr>
      </w:pPr>
    </w:p>
    <w:p w:rsidR="00FA3F1A" w:rsidRDefault="00FA3F1A" w:rsidP="00FA3F1A">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Kebijakan</w:t>
      </w:r>
    </w:p>
    <w:p w:rsidR="00FA3F1A" w:rsidRDefault="00FA3F1A" w:rsidP="00FA3F1A">
      <w:pPr>
        <w:spacing w:line="48" w:lineRule="exact"/>
        <w:rPr>
          <w:rFonts w:ascii="Arial" w:eastAsia="Arial" w:hAnsi="Arial"/>
          <w:b/>
          <w:sz w:val="22"/>
        </w:rPr>
      </w:pPr>
    </w:p>
    <w:p w:rsidR="00FA3F1A" w:rsidRDefault="00FA3F1A" w:rsidP="00857578">
      <w:pPr>
        <w:spacing w:line="267" w:lineRule="auto"/>
        <w:ind w:left="1700"/>
        <w:jc w:val="both"/>
        <w:rPr>
          <w:rFonts w:ascii="Arial" w:eastAsia="Arial" w:hAnsi="Arial"/>
          <w:sz w:val="22"/>
        </w:rPr>
      </w:pPr>
      <w:r>
        <w:rPr>
          <w:rFonts w:ascii="Arial" w:eastAsia="Arial" w:hAnsi="Arial"/>
          <w:sz w:val="22"/>
        </w:rPr>
        <w:t>Berisi deskripsi dokumen formal</w:t>
      </w:r>
      <w:r w:rsidR="00857578">
        <w:rPr>
          <w:rFonts w:ascii="Arial" w:eastAsia="Arial" w:hAnsi="Arial"/>
          <w:sz w:val="22"/>
        </w:rPr>
        <w:t xml:space="preserve"> kebijakan dan panduan PkM yang </w:t>
      </w:r>
      <w:r>
        <w:rPr>
          <w:rFonts w:ascii="Arial" w:eastAsia="Arial" w:hAnsi="Arial"/>
          <w:sz w:val="22"/>
        </w:rPr>
        <w:t>mencakup perencanaan, pelaksanaan, dan pelaporan PkM.</w:t>
      </w:r>
    </w:p>
    <w:p w:rsidR="00FA3F1A" w:rsidRDefault="00FA3F1A" w:rsidP="00FA3F1A">
      <w:pPr>
        <w:spacing w:line="299" w:lineRule="exact"/>
        <w:rPr>
          <w:rFonts w:ascii="Arial" w:eastAsia="Arial" w:hAnsi="Arial"/>
          <w:b/>
          <w:sz w:val="22"/>
        </w:rPr>
      </w:pPr>
    </w:p>
    <w:p w:rsidR="00FA3F1A" w:rsidRDefault="00FA3F1A" w:rsidP="00FA3F1A">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Standar Perguruan Tinggi dan Strategi Pencapaian Standar</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Bagian ini menjelaskan standar PTKI dan strategi pencapaian standar terkait PkM di PTKI yang mencakup: perencanaan, pelaksanaan, dan pelaporan PkM, yang memenuhi dan/atau melampaui Standar Nasional Pendidikan Tinggi. Pada bagian ini juga harus diuraikan sumber daya yang akan dialokasikan untuk mencapai standar yang telah ditetapkan serta mekanisme kontrol pencapaiannya.</w:t>
      </w:r>
    </w:p>
    <w:p w:rsidR="00FA3F1A" w:rsidRDefault="00FA3F1A" w:rsidP="00FA3F1A">
      <w:pPr>
        <w:spacing w:line="292" w:lineRule="exact"/>
        <w:rPr>
          <w:rFonts w:ascii="Arial" w:eastAsia="Arial" w:hAnsi="Arial"/>
          <w:b/>
          <w:sz w:val="22"/>
        </w:rPr>
      </w:pPr>
    </w:p>
    <w:p w:rsidR="00FA3F1A" w:rsidRDefault="00857578" w:rsidP="00FA3F1A">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Utama</w:t>
      </w:r>
    </w:p>
    <w:p w:rsidR="00FA3F1A" w:rsidRDefault="00FA3F1A" w:rsidP="00FA3F1A">
      <w:pPr>
        <w:spacing w:line="50" w:lineRule="exact"/>
        <w:rPr>
          <w:rFonts w:ascii="Arial" w:eastAsia="Arial" w:hAnsi="Arial"/>
          <w:b/>
          <w:sz w:val="22"/>
        </w:rPr>
      </w:pPr>
    </w:p>
    <w:p w:rsidR="00FA3F1A" w:rsidRDefault="00FA3F1A" w:rsidP="00FA3F1A">
      <w:pPr>
        <w:numPr>
          <w:ilvl w:val="1"/>
          <w:numId w:val="29"/>
        </w:numPr>
        <w:tabs>
          <w:tab w:val="left" w:pos="2140"/>
        </w:tabs>
        <w:spacing w:line="271" w:lineRule="auto"/>
        <w:ind w:left="2140" w:hanging="289"/>
        <w:jc w:val="both"/>
        <w:rPr>
          <w:rFonts w:ascii="Arial" w:eastAsia="Arial" w:hAnsi="Arial"/>
          <w:sz w:val="22"/>
        </w:rPr>
      </w:pPr>
      <w:r>
        <w:rPr>
          <w:rFonts w:ascii="Arial" w:eastAsia="Arial" w:hAnsi="Arial"/>
          <w:sz w:val="22"/>
        </w:rPr>
        <w:t>Ketersediaan dokumen formal Renstra PkM yang memuat landasan pengembangan, peta jalan, sasaran program strategis dan indikator kinerja, serta pelaksanaan Renstra PkM.</w:t>
      </w:r>
    </w:p>
    <w:p w:rsidR="00FA3F1A" w:rsidRDefault="00FA3F1A" w:rsidP="00FA3F1A">
      <w:pPr>
        <w:spacing w:line="5" w:lineRule="exact"/>
        <w:rPr>
          <w:rFonts w:ascii="Arial" w:eastAsia="Arial" w:hAnsi="Arial"/>
          <w:sz w:val="22"/>
        </w:rPr>
      </w:pPr>
    </w:p>
    <w:p w:rsidR="00FA3F1A" w:rsidRDefault="00FA3F1A" w:rsidP="00FA3F1A">
      <w:pPr>
        <w:numPr>
          <w:ilvl w:val="1"/>
          <w:numId w:val="29"/>
        </w:numPr>
        <w:tabs>
          <w:tab w:val="left" w:pos="2140"/>
        </w:tabs>
        <w:spacing w:line="0" w:lineRule="atLeast"/>
        <w:ind w:left="2140" w:hanging="289"/>
        <w:rPr>
          <w:rFonts w:ascii="Arial" w:eastAsia="Arial" w:hAnsi="Arial"/>
          <w:sz w:val="22"/>
        </w:rPr>
      </w:pPr>
      <w:r>
        <w:rPr>
          <w:rFonts w:ascii="Arial" w:eastAsia="Arial" w:hAnsi="Arial"/>
          <w:sz w:val="22"/>
        </w:rPr>
        <w:t>Ketersediaan pedoman PkM dan bukti sosialisasinya.</w:t>
      </w:r>
    </w:p>
    <w:p w:rsidR="00FA3F1A" w:rsidRDefault="00FA3F1A" w:rsidP="00FA3F1A">
      <w:pPr>
        <w:spacing w:line="48" w:lineRule="exact"/>
        <w:rPr>
          <w:rFonts w:ascii="Arial" w:eastAsia="Arial" w:hAnsi="Arial"/>
          <w:sz w:val="22"/>
        </w:rPr>
      </w:pPr>
    </w:p>
    <w:p w:rsidR="00FA3F1A" w:rsidRDefault="00AD7F38" w:rsidP="00FA3F1A">
      <w:pPr>
        <w:numPr>
          <w:ilvl w:val="1"/>
          <w:numId w:val="29"/>
        </w:numPr>
        <w:tabs>
          <w:tab w:val="left" w:pos="2140"/>
        </w:tabs>
        <w:spacing w:line="288" w:lineRule="auto"/>
        <w:ind w:left="2140" w:hanging="289"/>
        <w:jc w:val="both"/>
        <w:rPr>
          <w:rFonts w:ascii="Arial" w:eastAsia="Arial" w:hAnsi="Arial"/>
          <w:sz w:val="21"/>
        </w:rPr>
      </w:pPr>
      <w:r>
        <w:rPr>
          <w:rFonts w:ascii="Arial" w:eastAsia="Arial" w:hAnsi="Arial"/>
          <w:sz w:val="21"/>
        </w:rPr>
        <w:lastRenderedPageBreak/>
        <w:t>P</w:t>
      </w:r>
      <w:r w:rsidR="00FA3F1A">
        <w:rPr>
          <w:rFonts w:ascii="Arial" w:eastAsia="Arial" w:hAnsi="Arial"/>
          <w:sz w:val="21"/>
        </w:rPr>
        <w:t>elaksanaan proses PkM mencakup tata cara penilaian dan review, legalitas pengangkatan reviewer, bukti tertulis hasil penilaian usul PkM, legalitas penugasan pengabdi/kerjasama PkM, berita acara hasil monitoring dan evaluasi, serta dokumentasi luaran PkM.</w:t>
      </w:r>
    </w:p>
    <w:p w:rsidR="00FA3F1A" w:rsidRDefault="00FA3F1A" w:rsidP="00FA3F1A">
      <w:pPr>
        <w:spacing w:line="2" w:lineRule="exact"/>
        <w:rPr>
          <w:rFonts w:ascii="Arial" w:eastAsia="Arial" w:hAnsi="Arial"/>
          <w:sz w:val="21"/>
        </w:rPr>
      </w:pPr>
    </w:p>
    <w:p w:rsidR="00FA3F1A" w:rsidRDefault="00FA3F1A" w:rsidP="00FA3F1A">
      <w:pPr>
        <w:numPr>
          <w:ilvl w:val="1"/>
          <w:numId w:val="29"/>
        </w:numPr>
        <w:tabs>
          <w:tab w:val="left" w:pos="2140"/>
        </w:tabs>
        <w:spacing w:line="269" w:lineRule="auto"/>
        <w:ind w:left="2140" w:hanging="289"/>
        <w:rPr>
          <w:rFonts w:ascii="Arial" w:eastAsia="Arial" w:hAnsi="Arial"/>
          <w:sz w:val="22"/>
        </w:rPr>
      </w:pPr>
      <w:r>
        <w:rPr>
          <w:rFonts w:ascii="Arial" w:eastAsia="Arial" w:hAnsi="Arial"/>
          <w:sz w:val="22"/>
        </w:rPr>
        <w:t>A</w:t>
      </w:r>
      <w:r w:rsidR="00BC1FD3">
        <w:rPr>
          <w:rFonts w:ascii="Arial" w:eastAsia="Arial" w:hAnsi="Arial"/>
          <w:sz w:val="22"/>
        </w:rPr>
        <w:t>danya</w:t>
      </w:r>
      <w:r>
        <w:rPr>
          <w:rFonts w:ascii="Arial" w:eastAsia="Arial" w:hAnsi="Arial"/>
          <w:sz w:val="22"/>
        </w:rPr>
        <w:t xml:space="preserve"> dokumentasi pelaporan PkM oleh pengelola PkM kepada pimpinan perguruan tinggi dan mitra/pemberi dana.</w:t>
      </w:r>
    </w:p>
    <w:p w:rsidR="00FA3F1A" w:rsidRDefault="00FA3F1A" w:rsidP="00FA3F1A">
      <w:pPr>
        <w:spacing w:line="200" w:lineRule="exact"/>
        <w:rPr>
          <w:rFonts w:ascii="Times New Roman" w:eastAsia="Times New Roman" w:hAnsi="Times New Roman"/>
        </w:rPr>
      </w:pPr>
      <w:bookmarkStart w:id="16" w:name="page31"/>
      <w:bookmarkEnd w:id="16"/>
    </w:p>
    <w:p w:rsidR="00FA3F1A" w:rsidRDefault="00BC1FD3" w:rsidP="00064466">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48" w:lineRule="exact"/>
        <w:rPr>
          <w:rFonts w:ascii="Arial" w:eastAsia="Arial" w:hAnsi="Arial"/>
          <w:b/>
          <w:sz w:val="22"/>
        </w:rPr>
      </w:pPr>
    </w:p>
    <w:p w:rsidR="00FA3F1A" w:rsidRPr="00DD5D12" w:rsidRDefault="00BC1FD3" w:rsidP="00DD5D12">
      <w:pPr>
        <w:spacing w:line="273" w:lineRule="auto"/>
        <w:ind w:left="1700"/>
        <w:jc w:val="both"/>
        <w:rPr>
          <w:rFonts w:ascii="Arial" w:eastAsia="Arial" w:hAnsi="Arial"/>
          <w:sz w:val="22"/>
        </w:rPr>
      </w:pPr>
      <w:r>
        <w:rPr>
          <w:rFonts w:ascii="Arial" w:eastAsia="Arial" w:hAnsi="Arial"/>
          <w:sz w:val="22"/>
        </w:rPr>
        <w:t>Indikator</w:t>
      </w:r>
      <w:r w:rsidR="00FA3F1A">
        <w:rPr>
          <w:rFonts w:ascii="Arial" w:eastAsia="Arial" w:hAnsi="Arial"/>
          <w:sz w:val="22"/>
        </w:rPr>
        <w:t xml:space="preserve"> kinerja tambahan adalah </w:t>
      </w:r>
      <w:r>
        <w:rPr>
          <w:rFonts w:ascii="Arial" w:eastAsia="Arial" w:hAnsi="Arial"/>
          <w:sz w:val="22"/>
        </w:rPr>
        <w:t>indikator</w:t>
      </w:r>
      <w:r w:rsidR="00FA3F1A">
        <w:rPr>
          <w:rFonts w:ascii="Arial" w:eastAsia="Arial" w:hAnsi="Arial"/>
          <w:sz w:val="22"/>
        </w:rPr>
        <w:t xml:space="preserve"> kinerja PkM lain berdasarkan standar yang ditetapkan oleh PTKI untuk melampaui SN DIKTI. Data indikator kinerja tambahan yang sahih harus diukur, dimonitor, dikaji, dan dianalisis</w:t>
      </w:r>
      <w:r w:rsidR="00DD5D12">
        <w:rPr>
          <w:rFonts w:ascii="Arial" w:eastAsia="Arial" w:hAnsi="Arial"/>
          <w:sz w:val="22"/>
        </w:rPr>
        <w:t xml:space="preserve"> untuk perbaikan berkelanjutan.</w:t>
      </w:r>
    </w:p>
    <w:p w:rsidR="00064466" w:rsidRDefault="00064466" w:rsidP="00FA3F1A">
      <w:pPr>
        <w:spacing w:line="292" w:lineRule="exact"/>
        <w:rPr>
          <w:rFonts w:ascii="Arial" w:eastAsia="Arial" w:hAnsi="Arial"/>
          <w:b/>
          <w:sz w:val="22"/>
        </w:rPr>
      </w:pPr>
    </w:p>
    <w:p w:rsidR="00FA3F1A" w:rsidRDefault="00FA3F1A" w:rsidP="00064466">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Evaluasi Capaian Kinerja</w:t>
      </w:r>
    </w:p>
    <w:p w:rsidR="00FA3F1A" w:rsidRDefault="00FA3F1A" w:rsidP="00FA3F1A">
      <w:pPr>
        <w:spacing w:line="50"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 xml:space="preserve">Berisi </w:t>
      </w:r>
      <w:r w:rsidR="00BC1FD3">
        <w:rPr>
          <w:rFonts w:ascii="Arial" w:eastAsia="Arial" w:hAnsi="Arial"/>
          <w:sz w:val="22"/>
        </w:rPr>
        <w:t>proyeksi gambaran dan analisis tentang</w:t>
      </w:r>
      <w:r>
        <w:rPr>
          <w:rFonts w:ascii="Arial" w:eastAsia="Arial" w:hAnsi="Arial"/>
          <w:sz w:val="22"/>
        </w:rPr>
        <w:t xml:space="preserve">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92" w:lineRule="exact"/>
        <w:rPr>
          <w:rFonts w:ascii="Arial" w:eastAsia="Arial" w:hAnsi="Arial"/>
          <w:b/>
          <w:sz w:val="22"/>
        </w:rPr>
      </w:pPr>
    </w:p>
    <w:p w:rsidR="00FA3F1A" w:rsidRDefault="00FA3F1A" w:rsidP="00064466">
      <w:pPr>
        <w:numPr>
          <w:ilvl w:val="0"/>
          <w:numId w:val="29"/>
        </w:numPr>
        <w:tabs>
          <w:tab w:val="left" w:pos="1700"/>
        </w:tabs>
        <w:spacing w:line="0" w:lineRule="atLeast"/>
        <w:ind w:left="1700" w:hanging="351"/>
        <w:rPr>
          <w:rFonts w:ascii="Arial" w:eastAsia="Arial" w:hAnsi="Arial"/>
          <w:b/>
          <w:sz w:val="22"/>
        </w:rPr>
      </w:pPr>
      <w:r>
        <w:rPr>
          <w:rFonts w:ascii="Arial" w:eastAsia="Arial" w:hAnsi="Arial"/>
          <w:b/>
          <w:sz w:val="22"/>
        </w:rPr>
        <w:t>Penjaminan Mutu PkM</w:t>
      </w:r>
    </w:p>
    <w:p w:rsidR="00FA3F1A" w:rsidRDefault="00FA3F1A" w:rsidP="00FA3F1A">
      <w:pPr>
        <w:spacing w:line="48" w:lineRule="exact"/>
        <w:rPr>
          <w:rFonts w:ascii="Arial" w:eastAsia="Arial" w:hAnsi="Arial"/>
          <w:b/>
          <w:sz w:val="22"/>
        </w:rPr>
      </w:pPr>
    </w:p>
    <w:p w:rsidR="00DD5D12" w:rsidRDefault="00FA3F1A" w:rsidP="00B95C16">
      <w:pPr>
        <w:spacing w:line="272" w:lineRule="auto"/>
        <w:ind w:left="1700"/>
        <w:jc w:val="both"/>
        <w:rPr>
          <w:rFonts w:ascii="Arial" w:eastAsia="Arial" w:hAnsi="Arial"/>
          <w:sz w:val="22"/>
        </w:rPr>
      </w:pPr>
      <w:r>
        <w:rPr>
          <w:rFonts w:ascii="Arial" w:eastAsia="Arial" w:hAnsi="Arial"/>
          <w:sz w:val="22"/>
        </w:rPr>
        <w:t xml:space="preserve">Berisi </w:t>
      </w:r>
      <w:r w:rsidR="00BC1FD3">
        <w:rPr>
          <w:rFonts w:ascii="Arial" w:eastAsia="Arial" w:hAnsi="Arial"/>
          <w:sz w:val="22"/>
        </w:rPr>
        <w:t>proyeksi gambaran dan analisis tentang</w:t>
      </w:r>
      <w:r>
        <w:rPr>
          <w:rFonts w:ascii="Arial" w:eastAsia="Arial" w:hAnsi="Arial"/>
          <w:sz w:val="22"/>
        </w:rPr>
        <w:t xml:space="preserve"> sistem penjaminan mutu PkM yang ditetapkan, dilaksanakan, hasilnya dapat dievaluasi dan dikendalikan serta dilakukan upaya peningkatan sesuai dengan siklus PPEPP.</w:t>
      </w:r>
    </w:p>
    <w:p w:rsidR="00FA3F1A" w:rsidRDefault="00FA3F1A" w:rsidP="00FA3F1A">
      <w:pPr>
        <w:spacing w:line="293" w:lineRule="exact"/>
        <w:rPr>
          <w:rFonts w:ascii="Arial" w:eastAsia="Arial" w:hAnsi="Arial"/>
          <w:b/>
          <w:sz w:val="22"/>
        </w:rPr>
      </w:pPr>
    </w:p>
    <w:p w:rsidR="00FA3F1A" w:rsidRPr="00064466" w:rsidRDefault="00FA3F1A" w:rsidP="00FA3F1A">
      <w:pPr>
        <w:spacing w:line="0" w:lineRule="atLeast"/>
        <w:ind w:left="860"/>
        <w:rPr>
          <w:rFonts w:ascii="Arial" w:eastAsia="Arial" w:hAnsi="Arial"/>
          <w:b/>
          <w:sz w:val="24"/>
        </w:rPr>
      </w:pPr>
      <w:r w:rsidRPr="00064466">
        <w:rPr>
          <w:rFonts w:ascii="Arial" w:eastAsia="Arial" w:hAnsi="Arial"/>
          <w:b/>
          <w:sz w:val="24"/>
        </w:rPr>
        <w:t>9</w:t>
      </w:r>
      <w:r w:rsidR="00064466">
        <w:rPr>
          <w:rFonts w:ascii="Arial" w:eastAsia="Arial" w:hAnsi="Arial"/>
          <w:b/>
          <w:sz w:val="24"/>
        </w:rPr>
        <w:t>.</w:t>
      </w:r>
      <w:r w:rsidRPr="00064466">
        <w:rPr>
          <w:rFonts w:ascii="Arial" w:eastAsia="Arial" w:hAnsi="Arial"/>
          <w:b/>
          <w:sz w:val="24"/>
        </w:rPr>
        <w:t xml:space="preserve"> Luaran dan Capaian Tridharma</w:t>
      </w:r>
    </w:p>
    <w:p w:rsidR="00FA3F1A" w:rsidRDefault="00FA3F1A" w:rsidP="00FA3F1A">
      <w:pPr>
        <w:spacing w:line="328" w:lineRule="exact"/>
        <w:rPr>
          <w:rFonts w:ascii="Times New Roman" w:eastAsia="Times New Roman" w:hAnsi="Times New Roman"/>
        </w:rPr>
      </w:pPr>
    </w:p>
    <w:p w:rsidR="00FA3F1A" w:rsidRDefault="00FA3F1A" w:rsidP="00FA3F1A">
      <w:pPr>
        <w:numPr>
          <w:ilvl w:val="0"/>
          <w:numId w:val="31"/>
        </w:numPr>
        <w:tabs>
          <w:tab w:val="left" w:pos="1700"/>
        </w:tabs>
        <w:spacing w:line="0" w:lineRule="atLeast"/>
        <w:ind w:left="1700" w:hanging="351"/>
        <w:rPr>
          <w:rFonts w:ascii="Arial" w:eastAsia="Arial" w:hAnsi="Arial"/>
          <w:b/>
          <w:sz w:val="22"/>
        </w:rPr>
      </w:pPr>
      <w:r>
        <w:rPr>
          <w:rFonts w:ascii="Arial" w:eastAsia="Arial" w:hAnsi="Arial"/>
          <w:b/>
          <w:sz w:val="22"/>
        </w:rPr>
        <w:t>Deskripsi Kinerja Utama</w:t>
      </w:r>
    </w:p>
    <w:p w:rsidR="00FA3F1A" w:rsidRDefault="00FA3F1A" w:rsidP="00FA3F1A">
      <w:pPr>
        <w:spacing w:line="39" w:lineRule="exact"/>
        <w:rPr>
          <w:rFonts w:ascii="Arial" w:eastAsia="Arial" w:hAnsi="Arial"/>
          <w:b/>
          <w:sz w:val="22"/>
        </w:rPr>
      </w:pPr>
    </w:p>
    <w:p w:rsidR="00FA3F1A" w:rsidRDefault="00FA3F1A" w:rsidP="00FA3F1A">
      <w:pPr>
        <w:numPr>
          <w:ilvl w:val="1"/>
          <w:numId w:val="31"/>
        </w:numPr>
        <w:tabs>
          <w:tab w:val="left" w:pos="2280"/>
        </w:tabs>
        <w:spacing w:line="0" w:lineRule="atLeast"/>
        <w:ind w:left="2280" w:hanging="364"/>
        <w:rPr>
          <w:rFonts w:ascii="Arial" w:eastAsia="Arial" w:hAnsi="Arial"/>
          <w:b/>
          <w:sz w:val="22"/>
        </w:rPr>
      </w:pPr>
      <w:r>
        <w:rPr>
          <w:rFonts w:ascii="Arial" w:eastAsia="Arial" w:hAnsi="Arial"/>
          <w:b/>
          <w:sz w:val="22"/>
        </w:rPr>
        <w:t>Pendidikan</w:t>
      </w:r>
    </w:p>
    <w:p w:rsidR="00FA3F1A" w:rsidRDefault="00FA3F1A" w:rsidP="00FA3F1A">
      <w:pPr>
        <w:spacing w:line="48" w:lineRule="exact"/>
        <w:rPr>
          <w:rFonts w:ascii="Arial" w:eastAsia="Arial" w:hAnsi="Arial"/>
          <w:b/>
          <w:sz w:val="22"/>
        </w:rPr>
      </w:pPr>
    </w:p>
    <w:p w:rsidR="00FA3F1A" w:rsidRDefault="00BC1FD3" w:rsidP="001A340A">
      <w:pPr>
        <w:spacing w:line="274" w:lineRule="auto"/>
        <w:ind w:left="2280"/>
        <w:jc w:val="both"/>
        <w:rPr>
          <w:rFonts w:ascii="Times New Roman" w:eastAsia="Times New Roman" w:hAnsi="Times New Roman"/>
        </w:rPr>
      </w:pPr>
      <w:r>
        <w:rPr>
          <w:rFonts w:ascii="Arial" w:eastAsia="Arial" w:hAnsi="Arial"/>
          <w:sz w:val="22"/>
        </w:rPr>
        <w:t>Mend</w:t>
      </w:r>
      <w:r w:rsidR="00FA3F1A">
        <w:rPr>
          <w:rFonts w:ascii="Arial" w:eastAsia="Arial" w:hAnsi="Arial"/>
          <w:sz w:val="22"/>
        </w:rPr>
        <w:t>eskripsikan tentang proyeksi keberadaan dan implementasi sistem yang menghasilkan data luaran dan capaian pendidikan yang sahih dan paling tidak mencakup IPK, prestasi akademik/non-akademik, masa studi, daya saing lulusan (masa tunggu dan kesesuaian bidang kerja) dan kinerja lulusan (kepuasan pengguna dan tempat kerja), yang dikumpulkan, dimonitor, dikaji dan dianalisis untuk perbaikan berkelanjutan. Analisis harus dilakukan secara mendalam dan komprehensif terhadap data yang disajikan, paling tidak meliputi data sebagai berikut.</w:t>
      </w:r>
      <w:bookmarkStart w:id="17" w:name="page32"/>
      <w:bookmarkEnd w:id="17"/>
    </w:p>
    <w:p w:rsidR="00FA3F1A" w:rsidRDefault="00FA3F1A" w:rsidP="00FA3F1A">
      <w:pPr>
        <w:numPr>
          <w:ilvl w:val="2"/>
          <w:numId w:val="32"/>
        </w:numPr>
        <w:tabs>
          <w:tab w:val="left" w:pos="2840"/>
        </w:tabs>
        <w:spacing w:line="267" w:lineRule="auto"/>
        <w:ind w:left="2840" w:hanging="422"/>
        <w:rPr>
          <w:rFonts w:ascii="Arial" w:eastAsia="Arial" w:hAnsi="Arial"/>
          <w:sz w:val="22"/>
        </w:rPr>
      </w:pPr>
      <w:r>
        <w:rPr>
          <w:rFonts w:ascii="Arial" w:eastAsia="Arial" w:hAnsi="Arial"/>
          <w:sz w:val="22"/>
        </w:rPr>
        <w:t>Rencana capaian pembelajaran yang diukur melalui Indeks Prestasi Kumulatif (IPK) lulusan.</w:t>
      </w:r>
    </w:p>
    <w:p w:rsidR="00FA3F1A" w:rsidRDefault="00FA3F1A" w:rsidP="00FA3F1A">
      <w:pPr>
        <w:spacing w:line="17" w:lineRule="exact"/>
        <w:rPr>
          <w:rFonts w:ascii="Arial" w:eastAsia="Arial" w:hAnsi="Arial"/>
          <w:sz w:val="22"/>
        </w:rPr>
      </w:pPr>
    </w:p>
    <w:p w:rsidR="00FA3F1A" w:rsidRDefault="00FA3F1A" w:rsidP="00FA3F1A">
      <w:pPr>
        <w:numPr>
          <w:ilvl w:val="2"/>
          <w:numId w:val="32"/>
        </w:numPr>
        <w:tabs>
          <w:tab w:val="left" w:pos="2840"/>
        </w:tabs>
        <w:spacing w:line="272" w:lineRule="auto"/>
        <w:ind w:left="2840" w:hanging="422"/>
        <w:jc w:val="both"/>
        <w:rPr>
          <w:rFonts w:ascii="Arial" w:eastAsia="Arial" w:hAnsi="Arial"/>
          <w:sz w:val="22"/>
        </w:rPr>
      </w:pPr>
      <w:r>
        <w:rPr>
          <w:rFonts w:ascii="Arial" w:eastAsia="Arial" w:hAnsi="Arial"/>
          <w:sz w:val="22"/>
        </w:rPr>
        <w:t>Gambaran rencana pengakuan kompetensi lulusan melalui sertifikasi kompetensi/ profesi/ industri.</w:t>
      </w:r>
    </w:p>
    <w:p w:rsidR="00FA3F1A" w:rsidRDefault="00FA3F1A" w:rsidP="00FA3F1A">
      <w:pPr>
        <w:spacing w:line="13" w:lineRule="exact"/>
        <w:rPr>
          <w:rFonts w:ascii="Arial" w:eastAsia="Arial" w:hAnsi="Arial"/>
          <w:sz w:val="22"/>
        </w:rPr>
      </w:pPr>
    </w:p>
    <w:p w:rsidR="00FA3F1A" w:rsidRDefault="00FA3F1A" w:rsidP="00FA3F1A">
      <w:pPr>
        <w:numPr>
          <w:ilvl w:val="2"/>
          <w:numId w:val="32"/>
        </w:numPr>
        <w:tabs>
          <w:tab w:val="left" w:pos="2840"/>
        </w:tabs>
        <w:spacing w:line="267" w:lineRule="auto"/>
        <w:ind w:left="2840" w:hanging="422"/>
        <w:rPr>
          <w:rFonts w:ascii="Arial" w:eastAsia="Arial" w:hAnsi="Arial"/>
          <w:sz w:val="22"/>
        </w:rPr>
      </w:pPr>
      <w:r>
        <w:rPr>
          <w:rFonts w:ascii="Arial" w:eastAsia="Arial" w:hAnsi="Arial"/>
          <w:sz w:val="22"/>
        </w:rPr>
        <w:t>Rencana prestasi akademik mahasiswa dan prestasi non-akademik mahasiswa.</w:t>
      </w:r>
    </w:p>
    <w:p w:rsidR="00FA3F1A" w:rsidRDefault="00FA3F1A" w:rsidP="00FA3F1A">
      <w:pPr>
        <w:spacing w:line="17" w:lineRule="exact"/>
        <w:rPr>
          <w:rFonts w:ascii="Arial" w:eastAsia="Arial" w:hAnsi="Arial"/>
          <w:sz w:val="22"/>
        </w:rPr>
      </w:pPr>
    </w:p>
    <w:p w:rsidR="00FA3F1A" w:rsidRDefault="00FA3F1A" w:rsidP="00FA3F1A">
      <w:pPr>
        <w:numPr>
          <w:ilvl w:val="2"/>
          <w:numId w:val="32"/>
        </w:numPr>
        <w:tabs>
          <w:tab w:val="left" w:pos="2840"/>
        </w:tabs>
        <w:spacing w:line="269" w:lineRule="auto"/>
        <w:ind w:left="2840" w:hanging="422"/>
        <w:rPr>
          <w:rFonts w:ascii="Arial" w:eastAsia="Arial" w:hAnsi="Arial"/>
          <w:sz w:val="22"/>
        </w:rPr>
      </w:pPr>
      <w:r>
        <w:rPr>
          <w:rFonts w:ascii="Arial" w:eastAsia="Arial" w:hAnsi="Arial"/>
          <w:sz w:val="22"/>
        </w:rPr>
        <w:t>Rencana efektivitas dan produktivitas pendidikan.</w:t>
      </w:r>
    </w:p>
    <w:p w:rsidR="00FA3F1A" w:rsidRDefault="00FA3F1A" w:rsidP="00FA3F1A">
      <w:pPr>
        <w:spacing w:line="7" w:lineRule="exact"/>
        <w:rPr>
          <w:rFonts w:ascii="Arial" w:eastAsia="Arial" w:hAnsi="Arial"/>
          <w:sz w:val="22"/>
        </w:rPr>
      </w:pPr>
    </w:p>
    <w:p w:rsidR="00FA3F1A" w:rsidRDefault="00FA3F1A" w:rsidP="00FA3F1A">
      <w:pPr>
        <w:numPr>
          <w:ilvl w:val="2"/>
          <w:numId w:val="32"/>
        </w:numPr>
        <w:tabs>
          <w:tab w:val="left" w:pos="2840"/>
        </w:tabs>
        <w:spacing w:line="0" w:lineRule="atLeast"/>
        <w:ind w:left="2840" w:hanging="422"/>
        <w:rPr>
          <w:rFonts w:ascii="Arial" w:eastAsia="Arial" w:hAnsi="Arial"/>
          <w:sz w:val="22"/>
        </w:rPr>
      </w:pPr>
      <w:r>
        <w:rPr>
          <w:rFonts w:ascii="Arial" w:eastAsia="Arial" w:hAnsi="Arial"/>
          <w:sz w:val="22"/>
        </w:rPr>
        <w:t>Adanya deskripsi analsis daya saing lulusan.</w:t>
      </w:r>
    </w:p>
    <w:p w:rsidR="00FA3F1A" w:rsidRDefault="00FA3F1A" w:rsidP="00FA3F1A">
      <w:pPr>
        <w:spacing w:line="38" w:lineRule="exact"/>
        <w:rPr>
          <w:rFonts w:ascii="Arial" w:eastAsia="Arial" w:hAnsi="Arial"/>
          <w:sz w:val="22"/>
        </w:rPr>
      </w:pPr>
    </w:p>
    <w:p w:rsidR="00FA3F1A" w:rsidRDefault="00FA3F1A" w:rsidP="00FA3F1A">
      <w:pPr>
        <w:numPr>
          <w:ilvl w:val="2"/>
          <w:numId w:val="32"/>
        </w:numPr>
        <w:tabs>
          <w:tab w:val="left" w:pos="2840"/>
        </w:tabs>
        <w:spacing w:line="0" w:lineRule="atLeast"/>
        <w:ind w:left="2840" w:hanging="422"/>
        <w:rPr>
          <w:rFonts w:ascii="Arial" w:eastAsia="Arial" w:hAnsi="Arial"/>
          <w:sz w:val="22"/>
        </w:rPr>
      </w:pPr>
      <w:r>
        <w:rPr>
          <w:rFonts w:ascii="Arial" w:eastAsia="Arial" w:hAnsi="Arial"/>
          <w:sz w:val="22"/>
        </w:rPr>
        <w:t>Analisis rencana Kinerja lulusan.</w:t>
      </w:r>
    </w:p>
    <w:p w:rsidR="00FA3F1A" w:rsidRDefault="00FA3F1A" w:rsidP="00FA3F1A">
      <w:pPr>
        <w:spacing w:line="325" w:lineRule="exact"/>
        <w:rPr>
          <w:rFonts w:ascii="Arial" w:eastAsia="Arial" w:hAnsi="Arial"/>
          <w:sz w:val="22"/>
        </w:rPr>
      </w:pPr>
    </w:p>
    <w:p w:rsidR="00DD5D12" w:rsidRDefault="00DD5D12" w:rsidP="00FA3F1A">
      <w:pPr>
        <w:spacing w:line="325" w:lineRule="exact"/>
        <w:rPr>
          <w:rFonts w:ascii="Arial" w:eastAsia="Arial" w:hAnsi="Arial"/>
          <w:sz w:val="22"/>
        </w:rPr>
      </w:pPr>
    </w:p>
    <w:p w:rsidR="00FA3F1A" w:rsidRDefault="00FA3F1A" w:rsidP="001A340A">
      <w:pPr>
        <w:numPr>
          <w:ilvl w:val="1"/>
          <w:numId w:val="31"/>
        </w:numPr>
        <w:tabs>
          <w:tab w:val="left" w:pos="2280"/>
        </w:tabs>
        <w:spacing w:line="0" w:lineRule="atLeast"/>
        <w:ind w:left="2280" w:hanging="364"/>
        <w:rPr>
          <w:rFonts w:ascii="Arial" w:eastAsia="Arial" w:hAnsi="Arial"/>
          <w:b/>
          <w:sz w:val="22"/>
        </w:rPr>
      </w:pPr>
      <w:r>
        <w:rPr>
          <w:rFonts w:ascii="Arial" w:eastAsia="Arial" w:hAnsi="Arial"/>
          <w:b/>
          <w:sz w:val="22"/>
        </w:rPr>
        <w:t>Penelitian dan Pengabdian kepada Masyarakat.</w:t>
      </w:r>
    </w:p>
    <w:p w:rsidR="00FA3F1A" w:rsidRDefault="00FA3F1A" w:rsidP="00FA3F1A">
      <w:pPr>
        <w:spacing w:line="50" w:lineRule="exact"/>
        <w:rPr>
          <w:rFonts w:ascii="Arial" w:eastAsia="Arial" w:hAnsi="Arial"/>
          <w:b/>
          <w:sz w:val="22"/>
        </w:rPr>
      </w:pPr>
    </w:p>
    <w:p w:rsidR="00FA3F1A" w:rsidRDefault="00FA3F1A" w:rsidP="00FA3F1A">
      <w:pPr>
        <w:spacing w:line="272" w:lineRule="auto"/>
        <w:ind w:left="2280"/>
        <w:jc w:val="both"/>
        <w:rPr>
          <w:rFonts w:ascii="Arial" w:eastAsia="Arial" w:hAnsi="Arial"/>
          <w:sz w:val="22"/>
        </w:rPr>
      </w:pPr>
      <w:r>
        <w:rPr>
          <w:rFonts w:ascii="Arial" w:eastAsia="Arial" w:hAnsi="Arial"/>
          <w:sz w:val="22"/>
        </w:rPr>
        <w:t>Memproyeksikan data publikasi, sitasi dan luaran penelitian yang sahih, yang dikumpulkan, dimonitor, dikaji dan dianalisis untuk perbaikan berkelanjutan. Analisis harus dilakukan secara mendalam dan komprehensif terhadap data-data yang disajikan menyangkut:</w:t>
      </w:r>
    </w:p>
    <w:p w:rsidR="00FA3F1A" w:rsidRDefault="00FA3F1A" w:rsidP="00FA3F1A">
      <w:pPr>
        <w:spacing w:line="6" w:lineRule="exact"/>
        <w:rPr>
          <w:rFonts w:ascii="Arial" w:eastAsia="Arial" w:hAnsi="Arial"/>
          <w:b/>
          <w:sz w:val="22"/>
        </w:rPr>
      </w:pPr>
    </w:p>
    <w:p w:rsidR="00FA3F1A" w:rsidRPr="001A340A" w:rsidRDefault="00FA3F1A" w:rsidP="001A340A">
      <w:pPr>
        <w:pStyle w:val="ListParagraph"/>
        <w:numPr>
          <w:ilvl w:val="0"/>
          <w:numId w:val="48"/>
        </w:numPr>
        <w:tabs>
          <w:tab w:val="left" w:pos="2840"/>
        </w:tabs>
        <w:spacing w:line="0" w:lineRule="atLeast"/>
        <w:rPr>
          <w:rFonts w:ascii="Arial" w:eastAsia="Arial" w:hAnsi="Arial"/>
          <w:sz w:val="22"/>
        </w:rPr>
      </w:pPr>
      <w:r w:rsidRPr="001A340A">
        <w:rPr>
          <w:rFonts w:ascii="Arial" w:eastAsia="Arial" w:hAnsi="Arial"/>
          <w:sz w:val="22"/>
        </w:rPr>
        <w:t>Perencanaan Publikasi Ilmiah.</w:t>
      </w:r>
    </w:p>
    <w:p w:rsidR="00FA3F1A" w:rsidRDefault="00FA3F1A" w:rsidP="001A340A">
      <w:pPr>
        <w:spacing w:line="48" w:lineRule="exact"/>
        <w:ind w:left="1320"/>
        <w:rPr>
          <w:rFonts w:ascii="Arial" w:eastAsia="Arial" w:hAnsi="Arial"/>
          <w:sz w:val="22"/>
        </w:rPr>
      </w:pPr>
    </w:p>
    <w:p w:rsidR="00FA3F1A" w:rsidRPr="001A340A" w:rsidRDefault="00FA3F1A" w:rsidP="001A340A">
      <w:pPr>
        <w:pStyle w:val="ListParagraph"/>
        <w:numPr>
          <w:ilvl w:val="0"/>
          <w:numId w:val="48"/>
        </w:numPr>
        <w:tabs>
          <w:tab w:val="left" w:pos="2840"/>
        </w:tabs>
        <w:spacing w:line="0" w:lineRule="atLeast"/>
        <w:rPr>
          <w:rFonts w:ascii="Arial" w:eastAsia="Arial" w:hAnsi="Arial"/>
          <w:sz w:val="22"/>
        </w:rPr>
      </w:pPr>
      <w:r>
        <w:rPr>
          <w:rFonts w:ascii="Arial" w:eastAsia="Arial" w:hAnsi="Arial"/>
          <w:sz w:val="22"/>
        </w:rPr>
        <w:t>Perencanaan Sitasi Karya Ilmiah.</w:t>
      </w:r>
    </w:p>
    <w:p w:rsidR="00FA3F1A" w:rsidRDefault="00FA3F1A" w:rsidP="001A340A">
      <w:pPr>
        <w:pStyle w:val="ListParagraph"/>
        <w:numPr>
          <w:ilvl w:val="0"/>
          <w:numId w:val="48"/>
        </w:numPr>
        <w:tabs>
          <w:tab w:val="left" w:pos="2840"/>
        </w:tabs>
        <w:spacing w:line="0" w:lineRule="atLeast"/>
        <w:rPr>
          <w:rFonts w:ascii="Arial" w:eastAsia="Arial" w:hAnsi="Arial"/>
          <w:sz w:val="22"/>
        </w:rPr>
      </w:pPr>
      <w:r w:rsidRPr="00562983">
        <w:rPr>
          <w:rFonts w:ascii="Arial" w:eastAsia="Arial" w:hAnsi="Arial"/>
          <w:sz w:val="22"/>
        </w:rPr>
        <w:t>Perencanaan Produk/ Jasa yang Diadopsi oleh</w:t>
      </w:r>
      <w:r w:rsidR="00064466">
        <w:rPr>
          <w:rFonts w:ascii="Arial" w:eastAsia="Arial" w:hAnsi="Arial"/>
          <w:sz w:val="22"/>
        </w:rPr>
        <w:t xml:space="preserve"> </w:t>
      </w:r>
      <w:r w:rsidRPr="00562983">
        <w:rPr>
          <w:rFonts w:ascii="Arial" w:eastAsia="Arial" w:hAnsi="Arial"/>
          <w:sz w:val="22"/>
        </w:rPr>
        <w:t>Industri/</w:t>
      </w:r>
      <w:r w:rsidR="00064466">
        <w:rPr>
          <w:rFonts w:ascii="Arial" w:eastAsia="Arial" w:hAnsi="Arial"/>
          <w:sz w:val="22"/>
        </w:rPr>
        <w:t xml:space="preserve"> </w:t>
      </w:r>
      <w:r w:rsidRPr="00562983">
        <w:rPr>
          <w:rFonts w:ascii="Arial" w:eastAsia="Arial" w:hAnsi="Arial"/>
          <w:sz w:val="22"/>
        </w:rPr>
        <w:t>Masyarakat</w:t>
      </w:r>
      <w:r>
        <w:rPr>
          <w:rFonts w:ascii="Arial" w:eastAsia="Arial" w:hAnsi="Arial"/>
          <w:sz w:val="22"/>
        </w:rPr>
        <w:t>.</w:t>
      </w:r>
    </w:p>
    <w:p w:rsidR="00FA3F1A" w:rsidRDefault="00FA3F1A" w:rsidP="001A340A">
      <w:pPr>
        <w:pStyle w:val="ListParagraph"/>
        <w:numPr>
          <w:ilvl w:val="0"/>
          <w:numId w:val="48"/>
        </w:numPr>
        <w:tabs>
          <w:tab w:val="left" w:pos="2840"/>
        </w:tabs>
        <w:spacing w:line="0" w:lineRule="atLeast"/>
        <w:rPr>
          <w:rFonts w:ascii="Arial" w:eastAsia="Arial" w:hAnsi="Arial"/>
          <w:sz w:val="22"/>
        </w:rPr>
      </w:pPr>
      <w:r>
        <w:rPr>
          <w:rFonts w:ascii="Arial" w:eastAsia="Arial" w:hAnsi="Arial"/>
          <w:sz w:val="22"/>
        </w:rPr>
        <w:t>Perencanaan Luaran Lainnya.</w:t>
      </w:r>
    </w:p>
    <w:p w:rsidR="001A340A" w:rsidRDefault="001A340A" w:rsidP="00FA3F1A">
      <w:pPr>
        <w:spacing w:line="325" w:lineRule="exact"/>
        <w:rPr>
          <w:rFonts w:ascii="Arial" w:eastAsia="Arial" w:hAnsi="Arial"/>
          <w:sz w:val="22"/>
        </w:rPr>
      </w:pPr>
    </w:p>
    <w:p w:rsidR="001A340A" w:rsidRDefault="001A340A" w:rsidP="00FA3F1A">
      <w:pPr>
        <w:spacing w:line="325" w:lineRule="exact"/>
        <w:rPr>
          <w:rFonts w:ascii="Arial" w:eastAsia="Arial" w:hAnsi="Arial"/>
          <w:sz w:val="22"/>
        </w:rPr>
      </w:pPr>
    </w:p>
    <w:p w:rsidR="00FA3F1A" w:rsidRDefault="00BC1FD3" w:rsidP="00DD5D12">
      <w:pPr>
        <w:numPr>
          <w:ilvl w:val="0"/>
          <w:numId w:val="31"/>
        </w:numPr>
        <w:tabs>
          <w:tab w:val="left" w:pos="1700"/>
        </w:tabs>
        <w:spacing w:line="0" w:lineRule="atLeast"/>
        <w:ind w:left="1700" w:hanging="351"/>
        <w:rPr>
          <w:rFonts w:ascii="Arial" w:eastAsia="Arial" w:hAnsi="Arial"/>
          <w:b/>
          <w:sz w:val="22"/>
        </w:rPr>
      </w:pPr>
      <w:r>
        <w:rPr>
          <w:rFonts w:ascii="Arial" w:eastAsia="Arial" w:hAnsi="Arial"/>
          <w:b/>
          <w:sz w:val="22"/>
        </w:rPr>
        <w:t>Indikator</w:t>
      </w:r>
      <w:r w:rsidR="00FA3F1A">
        <w:rPr>
          <w:rFonts w:ascii="Arial" w:eastAsia="Arial" w:hAnsi="Arial"/>
          <w:b/>
          <w:sz w:val="22"/>
        </w:rPr>
        <w:t xml:space="preserve"> Kinerja Tambahan</w:t>
      </w:r>
    </w:p>
    <w:p w:rsidR="00FA3F1A" w:rsidRDefault="00FA3F1A" w:rsidP="00FA3F1A">
      <w:pPr>
        <w:spacing w:line="48" w:lineRule="exact"/>
        <w:rPr>
          <w:rFonts w:ascii="Arial" w:eastAsia="Arial" w:hAnsi="Arial"/>
          <w:b/>
          <w:sz w:val="22"/>
        </w:rPr>
      </w:pPr>
    </w:p>
    <w:p w:rsidR="00FA3F1A" w:rsidRDefault="00BC1FD3" w:rsidP="00FA3F1A">
      <w:pPr>
        <w:spacing w:line="273" w:lineRule="auto"/>
        <w:ind w:left="1700"/>
        <w:jc w:val="both"/>
        <w:rPr>
          <w:rFonts w:ascii="Arial" w:eastAsia="Arial" w:hAnsi="Arial"/>
          <w:sz w:val="22"/>
        </w:rPr>
      </w:pPr>
      <w:r>
        <w:rPr>
          <w:rFonts w:ascii="Arial" w:eastAsia="Arial" w:hAnsi="Arial"/>
          <w:sz w:val="22"/>
        </w:rPr>
        <w:t xml:space="preserve">Indikator </w:t>
      </w:r>
      <w:r w:rsidR="00FA3F1A">
        <w:rPr>
          <w:rFonts w:ascii="Arial" w:eastAsia="Arial" w:hAnsi="Arial"/>
          <w:sz w:val="22"/>
        </w:rPr>
        <w:t xml:space="preserve">kinerja tambahan adalah </w:t>
      </w:r>
      <w:r>
        <w:rPr>
          <w:rFonts w:ascii="Arial" w:eastAsia="Arial" w:hAnsi="Arial"/>
          <w:sz w:val="22"/>
        </w:rPr>
        <w:t>indikator</w:t>
      </w:r>
      <w:r w:rsidR="00FA3F1A">
        <w:rPr>
          <w:rFonts w:ascii="Arial" w:eastAsia="Arial" w:hAnsi="Arial"/>
          <w:sz w:val="22"/>
        </w:rPr>
        <w:t xml:space="preserve"> kinerja luaran lain yang ditetapkan oleh masing masing PTKI untuk melampaui SN DIKTI. Data indikator kinerja tambahan yang sahih harus diukur, dimonitor, dikaji dan dianalisis untuk perbaikan berkelanjutan.</w:t>
      </w:r>
    </w:p>
    <w:p w:rsidR="00FA3F1A" w:rsidRDefault="00FA3F1A" w:rsidP="00FA3F1A">
      <w:pPr>
        <w:spacing w:line="295" w:lineRule="exact"/>
        <w:rPr>
          <w:rFonts w:ascii="Arial" w:eastAsia="Arial" w:hAnsi="Arial"/>
          <w:b/>
          <w:sz w:val="22"/>
        </w:rPr>
      </w:pPr>
    </w:p>
    <w:p w:rsidR="00FA3F1A" w:rsidRDefault="00FA3F1A" w:rsidP="00DD5D12">
      <w:pPr>
        <w:numPr>
          <w:ilvl w:val="0"/>
          <w:numId w:val="31"/>
        </w:numPr>
        <w:tabs>
          <w:tab w:val="left" w:pos="1700"/>
        </w:tabs>
        <w:spacing w:line="0" w:lineRule="atLeast"/>
        <w:ind w:left="1700" w:hanging="351"/>
        <w:rPr>
          <w:rFonts w:ascii="Arial" w:eastAsia="Arial" w:hAnsi="Arial"/>
          <w:b/>
          <w:sz w:val="22"/>
        </w:rPr>
      </w:pPr>
      <w:r>
        <w:rPr>
          <w:rFonts w:ascii="Arial" w:eastAsia="Arial" w:hAnsi="Arial"/>
          <w:b/>
          <w:sz w:val="22"/>
        </w:rPr>
        <w:t>Evaluasi Capaian Kinerja</w:t>
      </w:r>
    </w:p>
    <w:p w:rsidR="00FA3F1A" w:rsidRDefault="00FA3F1A" w:rsidP="00FA3F1A">
      <w:pPr>
        <w:spacing w:line="48" w:lineRule="exact"/>
        <w:rPr>
          <w:rFonts w:ascii="Arial" w:eastAsia="Arial" w:hAnsi="Arial"/>
          <w:b/>
          <w:sz w:val="22"/>
        </w:rPr>
      </w:pPr>
    </w:p>
    <w:p w:rsidR="00FA3F1A" w:rsidRDefault="00FA3F1A" w:rsidP="00FA3F1A">
      <w:pPr>
        <w:spacing w:line="274" w:lineRule="auto"/>
        <w:ind w:left="1700"/>
        <w:jc w:val="both"/>
        <w:rPr>
          <w:rFonts w:ascii="Arial" w:eastAsia="Arial" w:hAnsi="Arial"/>
          <w:sz w:val="22"/>
        </w:rPr>
      </w:pPr>
      <w:r>
        <w:rPr>
          <w:rFonts w:ascii="Arial" w:eastAsia="Arial" w:hAnsi="Arial"/>
          <w:sz w:val="22"/>
        </w:rPr>
        <w:t xml:space="preserve">Berisi </w:t>
      </w:r>
      <w:r w:rsidR="00BC1FD3">
        <w:rPr>
          <w:rFonts w:ascii="Arial" w:eastAsia="Arial" w:hAnsi="Arial"/>
          <w:sz w:val="22"/>
        </w:rPr>
        <w:t xml:space="preserve">proyeksi gambaran dan analisis tentang </w:t>
      </w:r>
      <w:r>
        <w:rPr>
          <w:rFonts w:ascii="Arial" w:eastAsia="Arial" w:hAnsi="Arial"/>
          <w:sz w:val="22"/>
        </w:rPr>
        <w:t>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institusi.</w:t>
      </w:r>
    </w:p>
    <w:p w:rsidR="00FA3F1A" w:rsidRDefault="00FA3F1A" w:rsidP="00FA3F1A">
      <w:pPr>
        <w:spacing w:line="291" w:lineRule="exact"/>
        <w:rPr>
          <w:rFonts w:ascii="Arial" w:eastAsia="Arial" w:hAnsi="Arial"/>
          <w:b/>
          <w:sz w:val="22"/>
        </w:rPr>
      </w:pPr>
    </w:p>
    <w:p w:rsidR="00FA3F1A" w:rsidRDefault="00FA3F1A" w:rsidP="00DD5D12">
      <w:pPr>
        <w:numPr>
          <w:ilvl w:val="0"/>
          <w:numId w:val="31"/>
        </w:numPr>
        <w:tabs>
          <w:tab w:val="left" w:pos="1700"/>
        </w:tabs>
        <w:spacing w:line="0" w:lineRule="atLeast"/>
        <w:ind w:left="1700" w:hanging="351"/>
        <w:rPr>
          <w:rFonts w:ascii="Arial" w:eastAsia="Arial" w:hAnsi="Arial"/>
          <w:b/>
          <w:sz w:val="22"/>
        </w:rPr>
      </w:pPr>
      <w:r>
        <w:rPr>
          <w:rFonts w:ascii="Arial" w:eastAsia="Arial" w:hAnsi="Arial"/>
          <w:b/>
          <w:sz w:val="22"/>
        </w:rPr>
        <w:t>Penjaminan Mutu Luaran</w:t>
      </w:r>
    </w:p>
    <w:p w:rsidR="00FA3F1A" w:rsidRDefault="00FA3F1A" w:rsidP="00FA3F1A">
      <w:pPr>
        <w:spacing w:line="50" w:lineRule="exact"/>
        <w:rPr>
          <w:rFonts w:ascii="Arial" w:eastAsia="Arial" w:hAnsi="Arial"/>
          <w:b/>
          <w:sz w:val="22"/>
        </w:rPr>
      </w:pPr>
    </w:p>
    <w:p w:rsidR="00FA3F1A" w:rsidRDefault="00FA3F1A" w:rsidP="00FA3F1A">
      <w:pPr>
        <w:spacing w:line="271" w:lineRule="auto"/>
        <w:ind w:left="1700"/>
        <w:jc w:val="both"/>
        <w:rPr>
          <w:rFonts w:ascii="Arial" w:eastAsia="Arial" w:hAnsi="Arial"/>
          <w:sz w:val="22"/>
        </w:rPr>
      </w:pPr>
      <w:r>
        <w:rPr>
          <w:rFonts w:ascii="Arial" w:eastAsia="Arial" w:hAnsi="Arial"/>
          <w:sz w:val="22"/>
        </w:rPr>
        <w:t xml:space="preserve">Berisi </w:t>
      </w:r>
      <w:r w:rsidR="00BC1FD3">
        <w:rPr>
          <w:rFonts w:ascii="Arial" w:eastAsia="Arial" w:hAnsi="Arial"/>
          <w:sz w:val="22"/>
        </w:rPr>
        <w:t xml:space="preserve">proyeksi gambaran dan analisis tentang </w:t>
      </w:r>
      <w:r>
        <w:rPr>
          <w:rFonts w:ascii="Arial" w:eastAsia="Arial" w:hAnsi="Arial"/>
          <w:sz w:val="22"/>
        </w:rPr>
        <w:t>sistem penjaminan mutu luaran dan capaian yang ditetapkan, dilaksanakan, hasilnya dapat dievaluasi dan dikendalikan serta dilakukan upaya peningkatan sesuai dengan siklus PPEPP.</w:t>
      </w:r>
    </w:p>
    <w:p w:rsidR="00FA3F1A" w:rsidRDefault="00FA3F1A" w:rsidP="00FA3F1A">
      <w:pPr>
        <w:spacing w:line="2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rsidSect="00DD5D12">
          <w:pgSz w:w="11900" w:h="16834"/>
          <w:pgMar w:top="1440" w:right="1249" w:bottom="1440" w:left="1440" w:header="0" w:footer="576" w:gutter="0"/>
          <w:cols w:space="0" w:equalWidth="0">
            <w:col w:w="9220"/>
          </w:cols>
          <w:docGrid w:linePitch="360"/>
        </w:sect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95" w:lineRule="exact"/>
        <w:jc w:val="center"/>
        <w:rPr>
          <w:rFonts w:ascii="Arial" w:eastAsia="Arial" w:hAnsi="Arial"/>
          <w:b/>
          <w:sz w:val="24"/>
        </w:rPr>
      </w:pPr>
      <w:bookmarkStart w:id="18" w:name="page33"/>
      <w:bookmarkEnd w:id="18"/>
      <w:r w:rsidRPr="001A340A">
        <w:rPr>
          <w:rFonts w:ascii="Arial" w:eastAsia="Arial" w:hAnsi="Arial"/>
          <w:b/>
          <w:sz w:val="24"/>
        </w:rPr>
        <w:t>BAGIAN KEDUA</w:t>
      </w:r>
    </w:p>
    <w:p w:rsidR="001A340A" w:rsidRPr="001A340A" w:rsidRDefault="001A340A" w:rsidP="00FA3F1A">
      <w:pPr>
        <w:spacing w:line="295" w:lineRule="exact"/>
        <w:jc w:val="center"/>
        <w:rPr>
          <w:rFonts w:ascii="Arial" w:eastAsia="Arial" w:hAnsi="Arial"/>
          <w:b/>
          <w:sz w:val="24"/>
        </w:rPr>
      </w:pPr>
    </w:p>
    <w:p w:rsidR="00FA3F1A" w:rsidRDefault="00FA3F1A" w:rsidP="00FA3F1A">
      <w:pPr>
        <w:spacing w:line="295" w:lineRule="exact"/>
        <w:rPr>
          <w:rFonts w:ascii="Arial" w:eastAsia="Arial" w:hAnsi="Arial"/>
          <w:b/>
          <w:sz w:val="22"/>
        </w:rPr>
      </w:pPr>
    </w:p>
    <w:p w:rsidR="00FA3F1A" w:rsidRDefault="00FA3F1A" w:rsidP="00FA3F1A">
      <w:pPr>
        <w:numPr>
          <w:ilvl w:val="2"/>
          <w:numId w:val="36"/>
        </w:numPr>
        <w:tabs>
          <w:tab w:val="left" w:pos="1537"/>
        </w:tabs>
        <w:spacing w:line="0" w:lineRule="atLeast"/>
        <w:ind w:left="1537" w:hanging="354"/>
        <w:rPr>
          <w:rFonts w:ascii="Arial" w:eastAsia="Arial" w:hAnsi="Arial"/>
          <w:b/>
          <w:sz w:val="22"/>
        </w:rPr>
      </w:pPr>
      <w:r>
        <w:rPr>
          <w:rFonts w:ascii="Arial" w:eastAsia="Arial" w:hAnsi="Arial"/>
          <w:b/>
          <w:sz w:val="22"/>
        </w:rPr>
        <w:t>Analisis Capaian Kinerja</w:t>
      </w:r>
    </w:p>
    <w:p w:rsidR="00FA3F1A" w:rsidRDefault="00FA3F1A" w:rsidP="00FA3F1A">
      <w:pPr>
        <w:spacing w:line="50" w:lineRule="exact"/>
        <w:rPr>
          <w:rFonts w:ascii="Arial" w:eastAsia="Arial" w:hAnsi="Arial"/>
          <w:b/>
          <w:sz w:val="22"/>
        </w:rPr>
      </w:pPr>
    </w:p>
    <w:p w:rsidR="00FA3F1A" w:rsidRDefault="00FA3F1A" w:rsidP="00FA3F1A">
      <w:pPr>
        <w:spacing w:line="272" w:lineRule="auto"/>
        <w:ind w:left="1537"/>
        <w:jc w:val="both"/>
        <w:rPr>
          <w:rFonts w:ascii="Arial" w:eastAsia="Arial" w:hAnsi="Arial"/>
          <w:sz w:val="22"/>
        </w:rPr>
      </w:pPr>
      <w:r>
        <w:rPr>
          <w:rFonts w:ascii="Arial" w:eastAsia="Arial" w:hAnsi="Arial"/>
          <w:sz w:val="22"/>
        </w:rPr>
        <w:t>Cakupan aspek antar kriteria yang dievaluasi: kelengkapan, keluasan, kedalaman, ketepatan, dan ketajaman analisis untuk mengidentifikasi akar masalah yang didukung oleh data/informasi yang andal dan memadai serta konsisten dengan hasil analisis yang disampaikan pada setiap kriteria di atas.</w:t>
      </w:r>
    </w:p>
    <w:p w:rsidR="00FA3F1A" w:rsidRDefault="00FA3F1A" w:rsidP="00FA3F1A">
      <w:pPr>
        <w:spacing w:line="297" w:lineRule="exact"/>
        <w:rPr>
          <w:rFonts w:ascii="Arial" w:eastAsia="Arial" w:hAnsi="Arial"/>
          <w:b/>
          <w:sz w:val="22"/>
        </w:rPr>
      </w:pPr>
    </w:p>
    <w:p w:rsidR="00FA3F1A" w:rsidRDefault="00FA3F1A" w:rsidP="00FA3F1A">
      <w:pPr>
        <w:numPr>
          <w:ilvl w:val="2"/>
          <w:numId w:val="36"/>
        </w:numPr>
        <w:tabs>
          <w:tab w:val="left" w:pos="1537"/>
        </w:tabs>
        <w:spacing w:line="0" w:lineRule="atLeast"/>
        <w:ind w:left="1537" w:hanging="354"/>
        <w:rPr>
          <w:rFonts w:ascii="Arial" w:eastAsia="Arial" w:hAnsi="Arial"/>
          <w:b/>
          <w:sz w:val="22"/>
        </w:rPr>
      </w:pPr>
      <w:r>
        <w:rPr>
          <w:rFonts w:ascii="Arial" w:eastAsia="Arial" w:hAnsi="Arial"/>
          <w:b/>
          <w:sz w:val="22"/>
        </w:rPr>
        <w:t>Analisis SWOT atau Analisis Lain yang Relevan</w:t>
      </w:r>
    </w:p>
    <w:p w:rsidR="00FA3F1A" w:rsidRDefault="00FA3F1A" w:rsidP="00FA3F1A">
      <w:pPr>
        <w:spacing w:line="48" w:lineRule="exact"/>
        <w:rPr>
          <w:rFonts w:ascii="Arial" w:eastAsia="Arial" w:hAnsi="Arial"/>
          <w:b/>
          <w:sz w:val="22"/>
        </w:rPr>
      </w:pPr>
    </w:p>
    <w:p w:rsidR="00FA3F1A" w:rsidRDefault="00FA3F1A" w:rsidP="00FA3F1A">
      <w:pPr>
        <w:spacing w:line="273" w:lineRule="auto"/>
        <w:ind w:left="1537"/>
        <w:jc w:val="both"/>
        <w:rPr>
          <w:rFonts w:ascii="Arial" w:eastAsia="Arial" w:hAnsi="Arial"/>
          <w:sz w:val="22"/>
        </w:rPr>
      </w:pPr>
      <w:r>
        <w:rPr>
          <w:rFonts w:ascii="Arial" w:eastAsia="Arial" w:hAnsi="Arial"/>
          <w:sz w:val="22"/>
        </w:rPr>
        <w:t>Ketepatan mengidentifikasi kekuatan atau faktor pendorong, kelemahan atau faktor penghambat, peluang dan ancaman yang dihadapi serta keterkaitan dengan hasil analisis capaian kinerja. Analisis SWOT harus mencakup strategi pengembangan.</w:t>
      </w:r>
    </w:p>
    <w:p w:rsidR="00FA3F1A" w:rsidRDefault="00FA3F1A" w:rsidP="00FA3F1A">
      <w:pPr>
        <w:spacing w:line="292" w:lineRule="exact"/>
        <w:rPr>
          <w:rFonts w:ascii="Arial" w:eastAsia="Arial" w:hAnsi="Arial"/>
          <w:b/>
          <w:sz w:val="22"/>
        </w:rPr>
      </w:pPr>
    </w:p>
    <w:p w:rsidR="00FA3F1A" w:rsidRDefault="00FA3F1A" w:rsidP="00FA3F1A">
      <w:pPr>
        <w:numPr>
          <w:ilvl w:val="2"/>
          <w:numId w:val="36"/>
        </w:numPr>
        <w:tabs>
          <w:tab w:val="left" w:pos="1537"/>
        </w:tabs>
        <w:spacing w:line="0" w:lineRule="atLeast"/>
        <w:ind w:left="1537" w:hanging="354"/>
        <w:rPr>
          <w:rFonts w:ascii="Arial" w:eastAsia="Arial" w:hAnsi="Arial"/>
          <w:b/>
          <w:sz w:val="22"/>
        </w:rPr>
      </w:pPr>
      <w:r>
        <w:rPr>
          <w:rFonts w:ascii="Arial" w:eastAsia="Arial" w:hAnsi="Arial"/>
          <w:b/>
          <w:sz w:val="22"/>
        </w:rPr>
        <w:t>Strategi pengembangan</w:t>
      </w:r>
    </w:p>
    <w:p w:rsidR="00FA3F1A" w:rsidRDefault="00FA3F1A" w:rsidP="00FA3F1A">
      <w:pPr>
        <w:spacing w:line="48" w:lineRule="exact"/>
        <w:rPr>
          <w:rFonts w:ascii="Arial" w:eastAsia="Arial" w:hAnsi="Arial"/>
          <w:b/>
          <w:sz w:val="22"/>
        </w:rPr>
      </w:pPr>
    </w:p>
    <w:p w:rsidR="00FA3F1A" w:rsidRDefault="00FA3F1A" w:rsidP="00FA3F1A">
      <w:pPr>
        <w:spacing w:line="272" w:lineRule="auto"/>
        <w:ind w:left="1537"/>
        <w:jc w:val="both"/>
        <w:rPr>
          <w:rFonts w:ascii="Arial" w:eastAsia="Arial" w:hAnsi="Arial"/>
          <w:sz w:val="22"/>
        </w:rPr>
      </w:pPr>
      <w:r>
        <w:rPr>
          <w:rFonts w:ascii="Arial" w:eastAsia="Arial" w:hAnsi="Arial"/>
          <w:sz w:val="22"/>
        </w:rPr>
        <w:t>Kemampuan institusi dalam menetapkan prioritas pengembangan sesuai dengan kapasitas, kebutuhan, dan rencana strategi pengembangan institusi secara keseluruhan.</w:t>
      </w:r>
    </w:p>
    <w:p w:rsidR="00FA3F1A" w:rsidRDefault="00FA3F1A" w:rsidP="00FA3F1A">
      <w:pPr>
        <w:spacing w:line="293" w:lineRule="exact"/>
        <w:rPr>
          <w:rFonts w:ascii="Arial" w:eastAsia="Arial" w:hAnsi="Arial"/>
          <w:b/>
          <w:sz w:val="22"/>
        </w:rPr>
      </w:pPr>
    </w:p>
    <w:p w:rsidR="00FA3F1A" w:rsidRDefault="00FA3F1A" w:rsidP="00FA3F1A">
      <w:pPr>
        <w:numPr>
          <w:ilvl w:val="2"/>
          <w:numId w:val="36"/>
        </w:numPr>
        <w:tabs>
          <w:tab w:val="left" w:pos="1537"/>
        </w:tabs>
        <w:spacing w:line="0" w:lineRule="atLeast"/>
        <w:ind w:left="1537" w:hanging="354"/>
        <w:rPr>
          <w:rFonts w:ascii="Arial" w:eastAsia="Arial" w:hAnsi="Arial"/>
          <w:b/>
          <w:sz w:val="22"/>
        </w:rPr>
      </w:pPr>
      <w:r>
        <w:rPr>
          <w:rFonts w:ascii="Arial" w:eastAsia="Arial" w:hAnsi="Arial"/>
          <w:b/>
          <w:sz w:val="22"/>
        </w:rPr>
        <w:t>Program Keberlanjutan</w:t>
      </w:r>
    </w:p>
    <w:p w:rsidR="00FA3F1A" w:rsidRDefault="00FA3F1A" w:rsidP="00FA3F1A">
      <w:pPr>
        <w:spacing w:line="48" w:lineRule="exact"/>
        <w:rPr>
          <w:rFonts w:ascii="Arial" w:eastAsia="Arial" w:hAnsi="Arial"/>
          <w:b/>
          <w:sz w:val="22"/>
        </w:rPr>
      </w:pPr>
    </w:p>
    <w:p w:rsidR="00FA3F1A" w:rsidRDefault="00FA3F1A" w:rsidP="00FA3F1A">
      <w:pPr>
        <w:spacing w:line="272" w:lineRule="auto"/>
        <w:ind w:left="1537"/>
        <w:jc w:val="both"/>
        <w:rPr>
          <w:rFonts w:ascii="Arial" w:eastAsia="Arial" w:hAnsi="Arial"/>
          <w:sz w:val="22"/>
        </w:rPr>
      </w:pPr>
      <w:r>
        <w:rPr>
          <w:rFonts w:ascii="Arial" w:eastAsia="Arial" w:hAnsi="Arial"/>
          <w:sz w:val="22"/>
        </w:rPr>
        <w:t xml:space="preserve">Mekanisme penjaminan keberlangsungan program dan </w:t>
      </w:r>
      <w:r>
        <w:rPr>
          <w:rFonts w:ascii="Arial" w:eastAsia="Arial" w:hAnsi="Arial"/>
          <w:i/>
          <w:sz w:val="22"/>
        </w:rPr>
        <w:t>good practices</w:t>
      </w:r>
      <w:r>
        <w:rPr>
          <w:rFonts w:ascii="Arial" w:eastAsia="Arial" w:hAnsi="Arial"/>
          <w:sz w:val="22"/>
        </w:rPr>
        <w:t xml:space="preserve"> yang dihasilkan, serta jaminan ketersediaan sumber daya untuk mendukung pelaksanaan program termasuk rencana penjaminan mutu yang berkelanjutan.</w:t>
      </w:r>
    </w:p>
    <w:p w:rsidR="00FA3F1A" w:rsidRDefault="00FA3F1A" w:rsidP="00FA3F1A">
      <w:pPr>
        <w:spacing w:line="200" w:lineRule="exact"/>
        <w:rPr>
          <w:rFonts w:ascii="Arial" w:eastAsia="Arial" w:hAnsi="Arial"/>
          <w:b/>
          <w:sz w:val="22"/>
        </w:rPr>
      </w:pPr>
    </w:p>
    <w:p w:rsidR="00FA3F1A" w:rsidRDefault="00FA3F1A" w:rsidP="00FA3F1A">
      <w:pPr>
        <w:spacing w:line="388" w:lineRule="exact"/>
        <w:rPr>
          <w:rFonts w:ascii="Arial" w:eastAsia="Arial" w:hAnsi="Arial"/>
          <w:b/>
          <w:sz w:val="22"/>
        </w:rPr>
      </w:pPr>
    </w:p>
    <w:p w:rsidR="00B95C16" w:rsidRDefault="00B95C16" w:rsidP="00FA3F1A">
      <w:pPr>
        <w:spacing w:line="388" w:lineRule="exact"/>
        <w:rPr>
          <w:rFonts w:ascii="Arial" w:eastAsia="Arial" w:hAnsi="Arial"/>
          <w:b/>
          <w:sz w:val="22"/>
        </w:rPr>
      </w:pPr>
    </w:p>
    <w:p w:rsidR="00B95C16" w:rsidRDefault="00B95C16" w:rsidP="00FA3F1A">
      <w:pPr>
        <w:spacing w:line="388" w:lineRule="exact"/>
        <w:rPr>
          <w:rFonts w:ascii="Arial" w:eastAsia="Arial" w:hAnsi="Arial"/>
          <w:b/>
          <w:sz w:val="22"/>
        </w:rPr>
      </w:pPr>
    </w:p>
    <w:p w:rsidR="00B95C16" w:rsidRDefault="00B95C16" w:rsidP="00FA3F1A">
      <w:pPr>
        <w:spacing w:line="388" w:lineRule="exact"/>
        <w:rPr>
          <w:rFonts w:ascii="Arial" w:eastAsia="Arial" w:hAnsi="Arial"/>
          <w:b/>
          <w:sz w:val="22"/>
        </w:rPr>
      </w:pPr>
    </w:p>
    <w:p w:rsidR="00B95C16" w:rsidRDefault="00B95C16" w:rsidP="00FA3F1A">
      <w:pPr>
        <w:spacing w:line="388" w:lineRule="exact"/>
        <w:rPr>
          <w:rFonts w:ascii="Arial" w:eastAsia="Arial" w:hAnsi="Arial"/>
          <w:b/>
          <w:sz w:val="22"/>
        </w:rPr>
      </w:pPr>
    </w:p>
    <w:p w:rsidR="00FA3F1A" w:rsidRDefault="00FA3F1A" w:rsidP="00064466">
      <w:pPr>
        <w:tabs>
          <w:tab w:val="left" w:pos="697"/>
        </w:tabs>
        <w:spacing w:line="0" w:lineRule="atLeast"/>
        <w:jc w:val="center"/>
        <w:rPr>
          <w:rFonts w:ascii="Arial" w:eastAsia="Arial" w:hAnsi="Arial"/>
          <w:b/>
          <w:sz w:val="24"/>
        </w:rPr>
      </w:pPr>
      <w:r>
        <w:rPr>
          <w:rFonts w:ascii="Arial" w:eastAsia="Arial" w:hAnsi="Arial"/>
          <w:b/>
          <w:sz w:val="24"/>
        </w:rPr>
        <w:t>PENUTUP</w:t>
      </w:r>
    </w:p>
    <w:p w:rsidR="00064466" w:rsidRDefault="00064466" w:rsidP="00064466">
      <w:pPr>
        <w:tabs>
          <w:tab w:val="left" w:pos="697"/>
        </w:tabs>
        <w:spacing w:line="0" w:lineRule="atLeast"/>
        <w:jc w:val="center"/>
        <w:rPr>
          <w:rFonts w:ascii="Arial" w:eastAsia="Arial" w:hAnsi="Arial"/>
          <w:b/>
          <w:sz w:val="24"/>
        </w:rPr>
      </w:pPr>
    </w:p>
    <w:p w:rsidR="00FA3F1A" w:rsidRDefault="00FA3F1A" w:rsidP="00FA3F1A">
      <w:pPr>
        <w:spacing w:line="40" w:lineRule="exact"/>
        <w:rPr>
          <w:rFonts w:ascii="Arial" w:eastAsia="Arial" w:hAnsi="Arial"/>
          <w:b/>
          <w:sz w:val="24"/>
        </w:rPr>
      </w:pPr>
    </w:p>
    <w:p w:rsidR="00FA3F1A" w:rsidRDefault="00FA3F1A" w:rsidP="00B95C16">
      <w:pPr>
        <w:spacing w:line="0" w:lineRule="atLeast"/>
        <w:ind w:left="1170"/>
        <w:rPr>
          <w:rFonts w:ascii="Arial" w:eastAsia="Arial" w:hAnsi="Arial"/>
          <w:sz w:val="22"/>
        </w:rPr>
      </w:pPr>
      <w:r>
        <w:rPr>
          <w:rFonts w:ascii="Arial" w:eastAsia="Arial" w:hAnsi="Arial"/>
          <w:sz w:val="22"/>
        </w:rPr>
        <w:t>Bagian ini berisi deskrispi yang memuat kesimpulan dari Borang Pendirian PTKI.</w:t>
      </w:r>
    </w:p>
    <w:p w:rsidR="00FA3F1A" w:rsidRDefault="00FA3F1A" w:rsidP="00FA3F1A">
      <w:pPr>
        <w:spacing w:line="20" w:lineRule="exact"/>
        <w:rPr>
          <w:rFonts w:ascii="Times New Roman" w:eastAsia="Times New Roman" w:hAnsi="Times New Roman"/>
        </w:rPr>
      </w:pPr>
    </w:p>
    <w:p w:rsidR="00064466" w:rsidRDefault="00064466" w:rsidP="00FA3F1A">
      <w:pPr>
        <w:spacing w:line="20" w:lineRule="exact"/>
        <w:rPr>
          <w:rFonts w:ascii="Times New Roman" w:eastAsia="Times New Roman" w:hAnsi="Times New Roman"/>
        </w:rPr>
      </w:pPr>
    </w:p>
    <w:p w:rsidR="00064466" w:rsidRDefault="00064466" w:rsidP="00064466">
      <w:pPr>
        <w:rPr>
          <w:rFonts w:ascii="Times New Roman" w:eastAsia="Times New Roman" w:hAnsi="Times New Roman"/>
        </w:rPr>
      </w:pPr>
    </w:p>
    <w:p w:rsidR="00064466" w:rsidRPr="00064466" w:rsidRDefault="00064466" w:rsidP="00064466">
      <w:pPr>
        <w:rPr>
          <w:rFonts w:ascii="Times New Roman" w:eastAsia="Times New Roman" w:hAnsi="Times New Roman"/>
        </w:rPr>
      </w:pPr>
    </w:p>
    <w:p w:rsidR="00064466" w:rsidRDefault="00064466" w:rsidP="00064466">
      <w:pPr>
        <w:jc w:val="right"/>
        <w:rPr>
          <w:rFonts w:ascii="Times New Roman" w:eastAsia="Times New Roman" w:hAnsi="Times New Roman"/>
        </w:rPr>
      </w:pPr>
    </w:p>
    <w:p w:rsidR="00064466" w:rsidRDefault="00064466" w:rsidP="00064466">
      <w:pPr>
        <w:rPr>
          <w:rFonts w:ascii="Times New Roman" w:eastAsia="Times New Roman" w:hAnsi="Times New Roman"/>
        </w:rPr>
      </w:pPr>
    </w:p>
    <w:p w:rsidR="00FA3F1A" w:rsidRPr="00064466" w:rsidRDefault="00FA3F1A" w:rsidP="00064466">
      <w:pPr>
        <w:rPr>
          <w:rFonts w:ascii="Times New Roman" w:eastAsia="Times New Roman" w:hAnsi="Times New Roman"/>
        </w:rPr>
        <w:sectPr w:rsidR="00FA3F1A" w:rsidRPr="00064466" w:rsidSect="00064466">
          <w:pgSz w:w="11900" w:h="16834"/>
          <w:pgMar w:top="1440" w:right="1249" w:bottom="2070" w:left="1323" w:header="0" w:footer="576" w:gutter="0"/>
          <w:cols w:space="0" w:equalWidth="0">
            <w:col w:w="9337"/>
          </w:cols>
          <w:docGrid w:linePitch="360"/>
        </w:sect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57" w:lineRule="exact"/>
        <w:rPr>
          <w:rFonts w:ascii="Times New Roman" w:eastAsia="Times New Roman" w:hAnsi="Times New Roman"/>
        </w:rPr>
      </w:pPr>
      <w:bookmarkStart w:id="19" w:name="page34"/>
      <w:bookmarkEnd w:id="19"/>
    </w:p>
    <w:p w:rsidR="00FA3F1A" w:rsidRDefault="00FA3F1A" w:rsidP="00FA3F1A">
      <w:pPr>
        <w:spacing w:line="0" w:lineRule="atLeast"/>
        <w:ind w:left="140"/>
        <w:rPr>
          <w:rFonts w:ascii="Arial" w:eastAsia="Arial" w:hAnsi="Arial"/>
          <w:b/>
          <w:sz w:val="22"/>
        </w:rPr>
      </w:pPr>
      <w:r>
        <w:rPr>
          <w:rFonts w:ascii="Arial" w:eastAsia="Arial" w:hAnsi="Arial"/>
          <w:b/>
          <w:sz w:val="22"/>
        </w:rPr>
        <w:t>LAMPIRAN: FORMAT BORANG PENGUSULAN PTKI</w:t>
      </w:r>
    </w:p>
    <w:p w:rsidR="00FA3F1A" w:rsidRDefault="00FA3F1A" w:rsidP="00FA3F1A">
      <w:pPr>
        <w:spacing w:line="292" w:lineRule="exact"/>
        <w:rPr>
          <w:rFonts w:ascii="Times New Roman" w:eastAsia="Times New Roman" w:hAnsi="Times New Roman"/>
        </w:rPr>
      </w:pPr>
    </w:p>
    <w:p w:rsidR="00FA3F1A" w:rsidRDefault="00FA3F1A" w:rsidP="00FA3F1A">
      <w:pPr>
        <w:spacing w:line="266" w:lineRule="exact"/>
        <w:rPr>
          <w:rFonts w:ascii="Times New Roman" w:eastAsia="Times New Roman" w:hAnsi="Times New Roman"/>
          <w:sz w:val="24"/>
        </w:rPr>
      </w:pPr>
    </w:p>
    <w:p w:rsidR="00FA3F1A" w:rsidRDefault="00FA3F1A" w:rsidP="00FA3F1A">
      <w:pPr>
        <w:spacing w:line="270" w:lineRule="auto"/>
        <w:ind w:left="140"/>
        <w:rPr>
          <w:rFonts w:ascii="Times New Roman" w:eastAsia="Times New Roman" w:hAnsi="Times New Roman"/>
          <w:sz w:val="22"/>
        </w:rPr>
      </w:pPr>
      <w:r>
        <w:rPr>
          <w:rFonts w:ascii="Times New Roman" w:eastAsia="Times New Roman" w:hAnsi="Times New Roman"/>
          <w:sz w:val="22"/>
        </w:rPr>
        <w:t xml:space="preserve"> </w:t>
      </w:r>
    </w:p>
    <w:p w:rsidR="00FA3F1A" w:rsidRDefault="00FA3F1A" w:rsidP="00FA3F1A">
      <w:pPr>
        <w:spacing w:line="2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Pr="00D55F05" w:rsidRDefault="00FA3F1A" w:rsidP="00FA3F1A">
      <w:pPr>
        <w:spacing w:line="420" w:lineRule="exact"/>
        <w:ind w:right="-131"/>
        <w:rPr>
          <w:rFonts w:ascii="Arial" w:eastAsia="Arial Black" w:hAnsi="Arial"/>
          <w:b/>
          <w:color w:val="000000"/>
          <w:w w:val="101"/>
          <w:sz w:val="24"/>
          <w:szCs w:val="24"/>
          <w:lang w:val="id-ID"/>
        </w:rPr>
      </w:pPr>
      <w:r>
        <w:rPr>
          <w:noProof/>
        </w:rPr>
        <w:drawing>
          <wp:anchor distT="0" distB="0" distL="114300" distR="114300" simplePos="0" relativeHeight="251701248" behindDoc="1" locked="0" layoutInCell="1" allowOverlap="1">
            <wp:simplePos x="0" y="0"/>
            <wp:positionH relativeFrom="column">
              <wp:posOffset>2402205</wp:posOffset>
            </wp:positionH>
            <wp:positionV relativeFrom="paragraph">
              <wp:posOffset>79375</wp:posOffset>
            </wp:positionV>
            <wp:extent cx="1143000" cy="1056005"/>
            <wp:effectExtent l="0" t="0" r="0" b="0"/>
            <wp:wrapNone/>
            <wp:docPr id="10" name="Picture 10" descr="kem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en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uhaus 93" w:eastAsia="Bauhaus 93" w:hAnsi="Bauhaus 93"/>
          <w:sz w:val="37"/>
        </w:rPr>
        <w:t xml:space="preserve"> </w:t>
      </w: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right="-131"/>
        <w:outlineLvl w:val="0"/>
        <w:rPr>
          <w:rFonts w:ascii="Arial" w:eastAsia="Arial Black" w:hAnsi="Arial"/>
          <w:b/>
          <w:color w:val="000000"/>
          <w:w w:val="101"/>
          <w:sz w:val="24"/>
          <w:szCs w:val="24"/>
          <w:lang w:val="id-ID"/>
        </w:rPr>
      </w:pPr>
    </w:p>
    <w:p w:rsidR="00FA3F1A" w:rsidRPr="00D55F05" w:rsidRDefault="00FA3F1A" w:rsidP="00FA3F1A">
      <w:pPr>
        <w:spacing w:line="420" w:lineRule="exact"/>
        <w:ind w:left="-90" w:right="-131"/>
        <w:jc w:val="center"/>
        <w:outlineLvl w:val="0"/>
        <w:rPr>
          <w:rFonts w:ascii="Arial" w:eastAsia="Arial Black" w:hAnsi="Arial"/>
          <w:b/>
          <w:color w:val="000000"/>
          <w:w w:val="101"/>
          <w:sz w:val="24"/>
          <w:szCs w:val="24"/>
          <w:lang w:val="id-ID"/>
        </w:rPr>
      </w:pPr>
      <w:r w:rsidRPr="00D55F05">
        <w:rPr>
          <w:rFonts w:ascii="Arial" w:eastAsia="Arial Black" w:hAnsi="Arial"/>
          <w:b/>
          <w:color w:val="000000"/>
          <w:w w:val="101"/>
          <w:sz w:val="24"/>
          <w:szCs w:val="24"/>
          <w:lang w:val="id-ID"/>
        </w:rPr>
        <w:t>KEMENTERIAN AGAMA REPUBLIK INDONESIA</w:t>
      </w:r>
    </w:p>
    <w:p w:rsidR="00FA3F1A" w:rsidRDefault="00FA3F1A" w:rsidP="00FA3F1A">
      <w:pPr>
        <w:spacing w:line="0" w:lineRule="atLeast"/>
        <w:jc w:val="center"/>
        <w:rPr>
          <w:rFonts w:ascii="Bauhaus 93" w:eastAsia="Bauhaus 93" w:hAnsi="Bauhaus 93"/>
          <w:sz w:val="37"/>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302"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47" w:lineRule="exact"/>
        <w:rPr>
          <w:rFonts w:ascii="Times New Roman" w:eastAsia="Times New Roman" w:hAnsi="Times New Roman"/>
          <w:sz w:val="24"/>
        </w:rPr>
      </w:pPr>
    </w:p>
    <w:p w:rsidR="00FA3F1A" w:rsidRDefault="00FA3F1A" w:rsidP="00FA3F1A">
      <w:pPr>
        <w:spacing w:line="0" w:lineRule="atLeast"/>
        <w:ind w:left="90"/>
        <w:jc w:val="center"/>
        <w:rPr>
          <w:rFonts w:ascii="Arial" w:eastAsia="Arial" w:hAnsi="Arial"/>
          <w:b/>
          <w:sz w:val="40"/>
        </w:rPr>
      </w:pPr>
      <w:r>
        <w:rPr>
          <w:rFonts w:ascii="Arial" w:eastAsia="Arial" w:hAnsi="Arial"/>
          <w:b/>
          <w:sz w:val="40"/>
        </w:rPr>
        <w:t>PENGAJUAN PENDIRIAN PTKI</w:t>
      </w:r>
    </w:p>
    <w:p w:rsidR="00FA3F1A" w:rsidRDefault="00FA3F1A" w:rsidP="00FA3F1A">
      <w:pPr>
        <w:spacing w:line="0" w:lineRule="atLeast"/>
        <w:ind w:left="2420"/>
        <w:rPr>
          <w:rFonts w:ascii="Arial" w:eastAsia="Arial" w:hAnsi="Arial"/>
          <w:b/>
          <w:sz w:val="36"/>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Default="00FA3F1A" w:rsidP="00FA3F1A">
      <w:pPr>
        <w:spacing w:line="200" w:lineRule="exact"/>
        <w:rPr>
          <w:rFonts w:ascii="Times New Roman" w:eastAsia="Times New Roman" w:hAnsi="Times New Roman"/>
          <w:sz w:val="24"/>
        </w:rPr>
      </w:pPr>
    </w:p>
    <w:p w:rsidR="00FA3F1A" w:rsidRPr="00D55F05" w:rsidRDefault="00FA3F1A" w:rsidP="00FA3F1A">
      <w:pPr>
        <w:spacing w:before="4"/>
        <w:ind w:right="222"/>
        <w:jc w:val="center"/>
        <w:outlineLvl w:val="0"/>
        <w:rPr>
          <w:rFonts w:ascii="Arial" w:eastAsia="Arial" w:hAnsi="Arial"/>
          <w:b/>
          <w:color w:val="000000"/>
          <w:spacing w:val="-1"/>
          <w:sz w:val="24"/>
          <w:szCs w:val="24"/>
          <w:lang w:val="id-ID"/>
        </w:rPr>
      </w:pPr>
      <w:r w:rsidRPr="00D55F05">
        <w:rPr>
          <w:rFonts w:ascii="Arial" w:eastAsia="Arial" w:hAnsi="Arial"/>
          <w:b/>
          <w:color w:val="000000"/>
          <w:spacing w:val="-1"/>
          <w:sz w:val="24"/>
          <w:szCs w:val="24"/>
          <w:lang w:val="id-ID"/>
        </w:rPr>
        <w:t>DIREKTORAT JENDERAL PENDIDIKAN ISLAM</w:t>
      </w:r>
    </w:p>
    <w:p w:rsidR="00FA3F1A" w:rsidRPr="00D55F05" w:rsidRDefault="00FA3F1A" w:rsidP="00FA3F1A">
      <w:pPr>
        <w:spacing w:before="4"/>
        <w:ind w:right="222"/>
        <w:jc w:val="center"/>
        <w:rPr>
          <w:rFonts w:ascii="Arial" w:eastAsia="Arial Black" w:hAnsi="Arial"/>
          <w:b/>
          <w:color w:val="000000"/>
          <w:w w:val="101"/>
          <w:sz w:val="24"/>
          <w:szCs w:val="24"/>
          <w:lang w:val="id-ID"/>
        </w:rPr>
      </w:pPr>
      <w:r w:rsidRPr="00D55F05">
        <w:rPr>
          <w:rFonts w:ascii="Arial" w:eastAsia="Arial Black" w:hAnsi="Arial"/>
          <w:b/>
          <w:color w:val="000000"/>
          <w:w w:val="101"/>
          <w:sz w:val="24"/>
          <w:szCs w:val="24"/>
          <w:lang w:val="id-ID"/>
        </w:rPr>
        <w:t>KEMENTERIAN AGAMA REPUBLIK INDONESIA</w:t>
      </w:r>
    </w:p>
    <w:p w:rsidR="00FA3F1A" w:rsidRPr="00D55F05" w:rsidRDefault="00FA3F1A" w:rsidP="00FA3F1A">
      <w:pPr>
        <w:spacing w:before="4"/>
        <w:ind w:right="222"/>
        <w:jc w:val="center"/>
        <w:rPr>
          <w:rFonts w:ascii="Arial" w:eastAsia="Arial" w:hAnsi="Arial"/>
          <w:color w:val="000000"/>
          <w:lang w:val="id-ID"/>
        </w:rPr>
      </w:pPr>
      <w:r>
        <w:rPr>
          <w:rFonts w:ascii="Arial" w:eastAsia="Arial Black" w:hAnsi="Arial"/>
          <w:b/>
          <w:color w:val="000000"/>
          <w:w w:val="101"/>
          <w:sz w:val="24"/>
          <w:szCs w:val="24"/>
          <w:lang w:val="id-ID"/>
        </w:rPr>
        <w:t>TAHUN 2019</w:t>
      </w: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10" w:lineRule="exact"/>
        <w:rPr>
          <w:rFonts w:ascii="Times New Roman" w:eastAsia="Times New Roman" w:hAnsi="Times New Roman"/>
        </w:rPr>
      </w:pPr>
    </w:p>
    <w:p w:rsidR="00FA3F1A" w:rsidRDefault="00FA3F1A" w:rsidP="00FA3F1A">
      <w:pPr>
        <w:spacing w:line="0" w:lineRule="atLeast"/>
        <w:ind w:right="-159"/>
        <w:jc w:val="center"/>
        <w:rPr>
          <w:rFonts w:ascii="Arial" w:eastAsia="Arial" w:hAnsi="Arial"/>
          <w:b/>
          <w:sz w:val="28"/>
        </w:rPr>
      </w:pPr>
      <w:r>
        <w:rPr>
          <w:rFonts w:ascii="Arial" w:eastAsia="Arial" w:hAnsi="Arial"/>
          <w:b/>
          <w:sz w:val="28"/>
        </w:rPr>
        <w:t>NAMA KOTA KEDUDUKAN PERGURUAN TINGGI</w:t>
      </w:r>
    </w:p>
    <w:p w:rsidR="00FA3F1A" w:rsidRDefault="00FA3F1A" w:rsidP="00FA3F1A">
      <w:pPr>
        <w:spacing w:line="161" w:lineRule="exact"/>
        <w:rPr>
          <w:rFonts w:ascii="Times New Roman" w:eastAsia="Times New Roman" w:hAnsi="Times New Roman"/>
        </w:rPr>
      </w:pPr>
    </w:p>
    <w:p w:rsidR="00FA3F1A" w:rsidRDefault="00FA3F1A" w:rsidP="00FA3F1A">
      <w:pPr>
        <w:spacing w:line="0" w:lineRule="atLeast"/>
        <w:ind w:left="3540"/>
        <w:rPr>
          <w:rFonts w:ascii="Arial" w:eastAsia="Arial" w:hAnsi="Arial"/>
          <w:b/>
          <w:sz w:val="28"/>
        </w:rPr>
      </w:pPr>
      <w:r>
        <w:rPr>
          <w:rFonts w:ascii="Arial" w:eastAsia="Arial" w:hAnsi="Arial"/>
          <w:b/>
          <w:sz w:val="28"/>
        </w:rPr>
        <w:t>TAHUN ................</w:t>
      </w:r>
    </w:p>
    <w:p w:rsidR="00FA3F1A" w:rsidRDefault="00FA3F1A" w:rsidP="00FA3F1A">
      <w:pPr>
        <w:spacing w:line="2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pgSz w:w="11900" w:h="16834"/>
          <w:pgMar w:top="1440" w:right="1249" w:bottom="82" w:left="1440" w:header="0" w:footer="0" w:gutter="0"/>
          <w:cols w:space="0" w:equalWidth="0">
            <w:col w:w="9220"/>
          </w:cols>
          <w:docGrid w:linePitch="360"/>
        </w:sect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type w:val="continuous"/>
          <w:pgSz w:w="11900" w:h="16834"/>
          <w:pgMar w:top="1440" w:right="1249" w:bottom="82" w:left="1440" w:header="0" w:footer="0" w:gutter="0"/>
          <w:cols w:space="0" w:equalWidth="0">
            <w:col w:w="9220"/>
          </w:cols>
          <w:docGrid w:linePitch="360"/>
        </w:sectPr>
      </w:pPr>
    </w:p>
    <w:p w:rsidR="00FA3F1A" w:rsidRDefault="00FA3F1A" w:rsidP="00FA3F1A">
      <w:pPr>
        <w:spacing w:line="257" w:lineRule="exact"/>
        <w:rPr>
          <w:rFonts w:ascii="Times New Roman" w:eastAsia="Times New Roman" w:hAnsi="Times New Roman"/>
        </w:rPr>
      </w:pPr>
      <w:bookmarkStart w:id="20" w:name="page35"/>
      <w:bookmarkEnd w:id="20"/>
    </w:p>
    <w:p w:rsidR="00064466" w:rsidRDefault="00064466">
      <w:r>
        <w:br w:type="page"/>
      </w:r>
    </w:p>
    <w:tbl>
      <w:tblPr>
        <w:tblW w:w="0" w:type="auto"/>
        <w:tblInd w:w="90" w:type="dxa"/>
        <w:tblLayout w:type="fixed"/>
        <w:tblCellMar>
          <w:left w:w="0" w:type="dxa"/>
          <w:right w:w="0" w:type="dxa"/>
        </w:tblCellMar>
        <w:tblLook w:val="0000" w:firstRow="0" w:lastRow="0" w:firstColumn="0" w:lastColumn="0" w:noHBand="0" w:noVBand="0"/>
      </w:tblPr>
      <w:tblGrid>
        <w:gridCol w:w="120"/>
        <w:gridCol w:w="480"/>
        <w:gridCol w:w="140"/>
        <w:gridCol w:w="80"/>
        <w:gridCol w:w="1460"/>
        <w:gridCol w:w="120"/>
        <w:gridCol w:w="160"/>
        <w:gridCol w:w="1420"/>
        <w:gridCol w:w="120"/>
        <w:gridCol w:w="100"/>
        <w:gridCol w:w="1480"/>
        <w:gridCol w:w="120"/>
        <w:gridCol w:w="100"/>
        <w:gridCol w:w="1400"/>
        <w:gridCol w:w="120"/>
        <w:gridCol w:w="100"/>
        <w:gridCol w:w="1280"/>
        <w:gridCol w:w="120"/>
      </w:tblGrid>
      <w:tr w:rsidR="00FA3F1A" w:rsidTr="00064466">
        <w:trPr>
          <w:trHeight w:val="276"/>
        </w:trPr>
        <w:tc>
          <w:tcPr>
            <w:tcW w:w="12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48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14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8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146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16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4860" w:type="dxa"/>
            <w:gridSpan w:val="8"/>
            <w:shd w:val="clear" w:color="auto" w:fill="auto"/>
            <w:vAlign w:val="bottom"/>
          </w:tcPr>
          <w:p w:rsidR="00FA3F1A" w:rsidRDefault="00FA3F1A" w:rsidP="00AD7875">
            <w:pPr>
              <w:spacing w:line="0" w:lineRule="atLeast"/>
              <w:ind w:left="100"/>
              <w:rPr>
                <w:rFonts w:ascii="Arial" w:eastAsia="Arial" w:hAnsi="Arial"/>
                <w:b/>
                <w:sz w:val="24"/>
              </w:rPr>
            </w:pPr>
            <w:r>
              <w:rPr>
                <w:rFonts w:ascii="Arial" w:eastAsia="Arial" w:hAnsi="Arial"/>
                <w:b/>
                <w:sz w:val="24"/>
              </w:rPr>
              <w:t>IDENTITAS PERGURUAN TINGGI</w:t>
            </w: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3"/>
              </w:rPr>
            </w:pPr>
          </w:p>
        </w:tc>
      </w:tr>
      <w:tr w:rsidR="00FA3F1A" w:rsidTr="00064466">
        <w:trPr>
          <w:trHeight w:val="874"/>
        </w:trPr>
        <w:tc>
          <w:tcPr>
            <w:tcW w:w="2560" w:type="dxa"/>
            <w:gridSpan w:val="7"/>
            <w:shd w:val="clear" w:color="auto" w:fill="auto"/>
            <w:vAlign w:val="bottom"/>
          </w:tcPr>
          <w:p w:rsidR="00FA3F1A" w:rsidRDefault="00FA3F1A" w:rsidP="00AD7875">
            <w:pPr>
              <w:spacing w:line="0" w:lineRule="atLeast"/>
              <w:rPr>
                <w:rFonts w:ascii="Arial" w:eastAsia="Arial" w:hAnsi="Arial"/>
                <w:sz w:val="22"/>
              </w:rPr>
            </w:pPr>
            <w:r>
              <w:rPr>
                <w:rFonts w:ascii="Arial" w:eastAsia="Arial" w:hAnsi="Arial"/>
                <w:sz w:val="22"/>
              </w:rPr>
              <w:t>Nama Perguruan Tinggi</w:t>
            </w:r>
          </w:p>
        </w:tc>
        <w:tc>
          <w:tcPr>
            <w:tcW w:w="4860" w:type="dxa"/>
            <w:gridSpan w:val="8"/>
            <w:shd w:val="clear" w:color="auto" w:fill="auto"/>
            <w:vAlign w:val="bottom"/>
          </w:tcPr>
          <w:p w:rsidR="00FA3F1A" w:rsidRDefault="00FA3F1A" w:rsidP="00AD7875">
            <w:pPr>
              <w:spacing w:line="0" w:lineRule="atLeast"/>
              <w:ind w:left="500"/>
              <w:rPr>
                <w:rFonts w:ascii="Arial" w:eastAsia="Arial" w:hAnsi="Arial"/>
                <w:sz w:val="22"/>
              </w:rPr>
            </w:pPr>
            <w:r>
              <w:rPr>
                <w:rFonts w:ascii="Arial" w:eastAsia="Arial" w:hAnsi="Arial"/>
                <w:sz w:val="22"/>
              </w:rPr>
              <w:t>: (Tuliskan nama perguruan tinggi)</w:t>
            </w: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r>
      <w:tr w:rsidR="00FA3F1A" w:rsidTr="00064466">
        <w:trPr>
          <w:trHeight w:val="506"/>
        </w:trPr>
        <w:tc>
          <w:tcPr>
            <w:tcW w:w="740" w:type="dxa"/>
            <w:gridSpan w:val="3"/>
            <w:shd w:val="clear" w:color="auto" w:fill="auto"/>
            <w:vAlign w:val="bottom"/>
          </w:tcPr>
          <w:p w:rsidR="00FA3F1A" w:rsidRDefault="00FA3F1A" w:rsidP="00AD7875">
            <w:pPr>
              <w:spacing w:line="0" w:lineRule="atLeast"/>
              <w:rPr>
                <w:rFonts w:ascii="Arial" w:eastAsia="Arial" w:hAnsi="Arial"/>
                <w:sz w:val="22"/>
              </w:rPr>
            </w:pPr>
            <w:r>
              <w:rPr>
                <w:rFonts w:ascii="Arial" w:eastAsia="Arial" w:hAnsi="Arial"/>
                <w:sz w:val="22"/>
              </w:rPr>
              <w:t>Alamat</w:t>
            </w:r>
          </w:p>
        </w:tc>
        <w:tc>
          <w:tcPr>
            <w:tcW w:w="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4860" w:type="dxa"/>
            <w:gridSpan w:val="8"/>
            <w:shd w:val="clear" w:color="auto" w:fill="auto"/>
            <w:vAlign w:val="bottom"/>
          </w:tcPr>
          <w:p w:rsidR="00FA3F1A" w:rsidRDefault="00FA3F1A" w:rsidP="00AD7875">
            <w:pPr>
              <w:spacing w:line="0" w:lineRule="atLeast"/>
              <w:ind w:left="500"/>
              <w:rPr>
                <w:rFonts w:ascii="Arial" w:eastAsia="Arial" w:hAnsi="Arial"/>
                <w:sz w:val="22"/>
              </w:rPr>
            </w:pPr>
            <w:r>
              <w:rPr>
                <w:rFonts w:ascii="Arial" w:eastAsia="Arial" w:hAnsi="Arial"/>
                <w:sz w:val="22"/>
              </w:rPr>
              <w:t>: (Tuliskan alamat lengkap perguruan tinggi)</w:t>
            </w: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r>
      <w:tr w:rsidR="00FA3F1A" w:rsidTr="00064466">
        <w:trPr>
          <w:trHeight w:val="506"/>
        </w:trPr>
        <w:tc>
          <w:tcPr>
            <w:tcW w:w="2560" w:type="dxa"/>
            <w:gridSpan w:val="7"/>
            <w:shd w:val="clear" w:color="auto" w:fill="auto"/>
            <w:vAlign w:val="bottom"/>
          </w:tcPr>
          <w:p w:rsidR="00FA3F1A" w:rsidRDefault="00FA3F1A" w:rsidP="00AD7875">
            <w:pPr>
              <w:spacing w:line="0" w:lineRule="atLeast"/>
              <w:rPr>
                <w:rFonts w:ascii="Arial" w:eastAsia="Arial" w:hAnsi="Arial"/>
                <w:sz w:val="22"/>
              </w:rPr>
            </w:pPr>
            <w:r>
              <w:rPr>
                <w:rFonts w:ascii="Arial" w:eastAsia="Arial" w:hAnsi="Arial"/>
                <w:sz w:val="22"/>
              </w:rPr>
              <w:t>Nomor Telepon</w:t>
            </w:r>
          </w:p>
        </w:tc>
        <w:tc>
          <w:tcPr>
            <w:tcW w:w="1540" w:type="dxa"/>
            <w:gridSpan w:val="2"/>
            <w:shd w:val="clear" w:color="auto" w:fill="auto"/>
            <w:vAlign w:val="bottom"/>
          </w:tcPr>
          <w:p w:rsidR="00FA3F1A" w:rsidRDefault="00FA3F1A" w:rsidP="00AD7875">
            <w:pPr>
              <w:spacing w:line="0" w:lineRule="atLeast"/>
              <w:ind w:left="500"/>
              <w:rPr>
                <w:rFonts w:ascii="Arial" w:eastAsia="Arial" w:hAnsi="Arial"/>
                <w:w w:val="70"/>
                <w:sz w:val="7"/>
              </w:rPr>
            </w:pPr>
            <w:r>
              <w:rPr>
                <w:rFonts w:ascii="Arial" w:eastAsia="Arial" w:hAnsi="Arial"/>
                <w:w w:val="70"/>
                <w:sz w:val="7"/>
              </w:rPr>
              <w:t>: .......................................................................</w:t>
            </w: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r>
      <w:tr w:rsidR="00FA3F1A" w:rsidTr="00064466">
        <w:trPr>
          <w:trHeight w:val="506"/>
        </w:trPr>
        <w:tc>
          <w:tcPr>
            <w:tcW w:w="2560" w:type="dxa"/>
            <w:gridSpan w:val="7"/>
            <w:shd w:val="clear" w:color="auto" w:fill="auto"/>
            <w:vAlign w:val="bottom"/>
          </w:tcPr>
          <w:p w:rsidR="00FA3F1A" w:rsidRDefault="00FA3F1A" w:rsidP="00AD7875">
            <w:pPr>
              <w:spacing w:line="0" w:lineRule="atLeast"/>
              <w:rPr>
                <w:rFonts w:ascii="Arial" w:eastAsia="Arial" w:hAnsi="Arial"/>
                <w:i/>
                <w:sz w:val="22"/>
              </w:rPr>
            </w:pPr>
            <w:r>
              <w:rPr>
                <w:rFonts w:ascii="Arial" w:eastAsia="Arial" w:hAnsi="Arial"/>
                <w:i/>
                <w:sz w:val="22"/>
              </w:rPr>
              <w:t xml:space="preserve">E-mail </w:t>
            </w:r>
            <w:r>
              <w:rPr>
                <w:rFonts w:ascii="Arial" w:eastAsia="Arial" w:hAnsi="Arial"/>
                <w:sz w:val="22"/>
              </w:rPr>
              <w:t>dan</w:t>
            </w:r>
            <w:r>
              <w:rPr>
                <w:rFonts w:ascii="Arial" w:eastAsia="Arial" w:hAnsi="Arial"/>
                <w:i/>
                <w:sz w:val="22"/>
              </w:rPr>
              <w:t xml:space="preserve"> Website</w:t>
            </w:r>
          </w:p>
        </w:tc>
        <w:tc>
          <w:tcPr>
            <w:tcW w:w="1540" w:type="dxa"/>
            <w:gridSpan w:val="2"/>
            <w:shd w:val="clear" w:color="auto" w:fill="auto"/>
            <w:vAlign w:val="bottom"/>
          </w:tcPr>
          <w:p w:rsidR="00FA3F1A" w:rsidRDefault="00FA3F1A" w:rsidP="00AD7875">
            <w:pPr>
              <w:spacing w:line="0" w:lineRule="atLeast"/>
              <w:ind w:left="500"/>
              <w:rPr>
                <w:rFonts w:ascii="Arial" w:eastAsia="Arial" w:hAnsi="Arial"/>
                <w:w w:val="70"/>
                <w:sz w:val="7"/>
              </w:rPr>
            </w:pPr>
            <w:r>
              <w:rPr>
                <w:rFonts w:ascii="Arial" w:eastAsia="Arial" w:hAnsi="Arial"/>
                <w:w w:val="70"/>
                <w:sz w:val="7"/>
              </w:rPr>
              <w:t>: .......................................................................</w:t>
            </w: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r>
      <w:tr w:rsidR="00FA3F1A" w:rsidTr="00064466">
        <w:trPr>
          <w:trHeight w:val="504"/>
        </w:trPr>
        <w:tc>
          <w:tcPr>
            <w:tcW w:w="2560" w:type="dxa"/>
            <w:gridSpan w:val="7"/>
            <w:shd w:val="clear" w:color="auto" w:fill="auto"/>
            <w:vAlign w:val="bottom"/>
          </w:tcPr>
          <w:p w:rsidR="00FA3F1A" w:rsidRDefault="00FA3F1A" w:rsidP="00AD7875">
            <w:pPr>
              <w:spacing w:line="0" w:lineRule="atLeast"/>
              <w:rPr>
                <w:rFonts w:ascii="Arial" w:eastAsia="Arial" w:hAnsi="Arial"/>
                <w:sz w:val="22"/>
              </w:rPr>
            </w:pPr>
            <w:r>
              <w:rPr>
                <w:rFonts w:ascii="Arial" w:eastAsia="Arial" w:hAnsi="Arial"/>
                <w:sz w:val="22"/>
              </w:rPr>
              <w:t>Pejabat Penandatangan</w:t>
            </w:r>
          </w:p>
        </w:tc>
        <w:tc>
          <w:tcPr>
            <w:tcW w:w="14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r>
      <w:tr w:rsidR="00FA3F1A" w:rsidTr="00064466">
        <w:trPr>
          <w:trHeight w:val="254"/>
        </w:trPr>
        <w:tc>
          <w:tcPr>
            <w:tcW w:w="2560" w:type="dxa"/>
            <w:gridSpan w:val="7"/>
            <w:shd w:val="clear" w:color="auto" w:fill="auto"/>
            <w:vAlign w:val="bottom"/>
          </w:tcPr>
          <w:p w:rsidR="00FA3F1A" w:rsidRDefault="00FA3F1A" w:rsidP="00AD7875">
            <w:pPr>
              <w:spacing w:line="0" w:lineRule="atLeast"/>
              <w:rPr>
                <w:rFonts w:ascii="Arial" w:eastAsia="Arial" w:hAnsi="Arial"/>
                <w:sz w:val="22"/>
              </w:rPr>
            </w:pPr>
            <w:r>
              <w:rPr>
                <w:rFonts w:ascii="Arial" w:eastAsia="Arial" w:hAnsi="Arial"/>
                <w:sz w:val="22"/>
              </w:rPr>
              <w:t>Pengusul Pendirian PT</w:t>
            </w:r>
          </w:p>
        </w:tc>
        <w:tc>
          <w:tcPr>
            <w:tcW w:w="1540" w:type="dxa"/>
            <w:gridSpan w:val="2"/>
            <w:shd w:val="clear" w:color="auto" w:fill="auto"/>
            <w:vAlign w:val="bottom"/>
          </w:tcPr>
          <w:p w:rsidR="00FA3F1A" w:rsidRDefault="00FA3F1A" w:rsidP="00AD7875">
            <w:pPr>
              <w:spacing w:line="0" w:lineRule="atLeast"/>
              <w:ind w:left="500"/>
              <w:rPr>
                <w:rFonts w:ascii="Arial" w:eastAsia="Arial" w:hAnsi="Arial"/>
                <w:w w:val="80"/>
                <w:sz w:val="6"/>
              </w:rPr>
            </w:pPr>
            <w:r>
              <w:rPr>
                <w:rFonts w:ascii="Arial" w:eastAsia="Arial" w:hAnsi="Arial"/>
                <w:w w:val="80"/>
                <w:sz w:val="6"/>
              </w:rPr>
              <w:t>:  .......................................................................</w:t>
            </w: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8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0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2"/>
              </w:rPr>
            </w:pPr>
          </w:p>
        </w:tc>
      </w:tr>
      <w:tr w:rsidR="00FA3F1A" w:rsidTr="00064466">
        <w:trPr>
          <w:trHeight w:val="506"/>
        </w:trPr>
        <w:tc>
          <w:tcPr>
            <w:tcW w:w="2560" w:type="dxa"/>
            <w:gridSpan w:val="7"/>
            <w:shd w:val="clear" w:color="auto" w:fill="auto"/>
            <w:vAlign w:val="bottom"/>
          </w:tcPr>
          <w:p w:rsidR="00FA3F1A" w:rsidRDefault="00FA3F1A" w:rsidP="00AD7875">
            <w:pPr>
              <w:spacing w:line="0" w:lineRule="atLeast"/>
              <w:rPr>
                <w:rFonts w:ascii="Arial" w:eastAsia="Arial" w:hAnsi="Arial"/>
                <w:sz w:val="22"/>
              </w:rPr>
            </w:pPr>
          </w:p>
          <w:p w:rsidR="00FA3F1A" w:rsidRDefault="00FA3F1A" w:rsidP="00AD7875">
            <w:pPr>
              <w:spacing w:line="0" w:lineRule="atLeast"/>
              <w:rPr>
                <w:rFonts w:ascii="Arial" w:eastAsia="Arial" w:hAnsi="Arial"/>
                <w:sz w:val="22"/>
              </w:rPr>
            </w:pPr>
            <w:r>
              <w:rPr>
                <w:rFonts w:ascii="Arial" w:eastAsia="Arial" w:hAnsi="Arial"/>
                <w:sz w:val="22"/>
              </w:rPr>
              <w:t>Daftar Program Studi Yang Diusulkan,</w:t>
            </w:r>
          </w:p>
        </w:tc>
        <w:tc>
          <w:tcPr>
            <w:tcW w:w="14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4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8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120" w:type="dxa"/>
            <w:shd w:val="clear" w:color="auto" w:fill="auto"/>
            <w:vAlign w:val="bottom"/>
          </w:tcPr>
          <w:p w:rsidR="00FA3F1A" w:rsidRDefault="00FA3F1A" w:rsidP="00AD7875">
            <w:pPr>
              <w:spacing w:line="0" w:lineRule="atLeast"/>
              <w:rPr>
                <w:rFonts w:ascii="Times New Roman" w:eastAsia="Times New Roman" w:hAnsi="Times New Roman"/>
                <w:sz w:val="24"/>
              </w:rPr>
            </w:pPr>
          </w:p>
        </w:tc>
      </w:tr>
      <w:tr w:rsidR="00FA3F1A" w:rsidTr="00064466">
        <w:trPr>
          <w:trHeight w:val="256"/>
        </w:trPr>
        <w:tc>
          <w:tcPr>
            <w:tcW w:w="1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4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2"/>
              </w:rPr>
            </w:pPr>
          </w:p>
        </w:tc>
      </w:tr>
      <w:tr w:rsidR="00FA3F1A" w:rsidTr="00064466">
        <w:trPr>
          <w:trHeight w:val="214"/>
        </w:trPr>
        <w:tc>
          <w:tcPr>
            <w:tcW w:w="120" w:type="dxa"/>
            <w:tcBorders>
              <w:lef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48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8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6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6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2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80" w:type="dxa"/>
            <w:shd w:val="clear" w:color="auto" w:fill="D9D9D9"/>
            <w:vAlign w:val="bottom"/>
          </w:tcPr>
          <w:p w:rsidR="00FA3F1A" w:rsidRDefault="00FA3F1A" w:rsidP="00AD7875">
            <w:pPr>
              <w:spacing w:line="214" w:lineRule="exact"/>
              <w:jc w:val="center"/>
              <w:rPr>
                <w:rFonts w:ascii="Arial" w:eastAsia="Arial" w:hAnsi="Arial"/>
              </w:rPr>
            </w:pPr>
            <w:r>
              <w:rPr>
                <w:rFonts w:ascii="Arial" w:eastAsia="Arial" w:hAnsi="Arial"/>
              </w:rPr>
              <w:t>Status dan</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00" w:type="dxa"/>
            <w:vMerge w:val="restart"/>
            <w:shd w:val="clear" w:color="auto" w:fill="D9D9D9"/>
            <w:vAlign w:val="bottom"/>
          </w:tcPr>
          <w:p w:rsidR="00FA3F1A" w:rsidRDefault="00FA3F1A" w:rsidP="00AD7875">
            <w:pPr>
              <w:spacing w:line="0" w:lineRule="atLeast"/>
              <w:jc w:val="center"/>
              <w:rPr>
                <w:rFonts w:ascii="Arial" w:eastAsia="Arial" w:hAnsi="Arial"/>
              </w:rPr>
            </w:pPr>
            <w:r>
              <w:rPr>
                <w:rFonts w:ascii="Arial" w:eastAsia="Arial" w:hAnsi="Arial"/>
              </w:rPr>
              <w:t>Nomor dan</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80" w:type="dxa"/>
            <w:vMerge w:val="restart"/>
            <w:shd w:val="clear" w:color="auto" w:fill="D9D9D9"/>
            <w:vAlign w:val="bottom"/>
          </w:tcPr>
          <w:p w:rsidR="00FA3F1A" w:rsidRDefault="00FA3F1A" w:rsidP="00AD7875">
            <w:pPr>
              <w:spacing w:line="0" w:lineRule="atLeast"/>
              <w:jc w:val="center"/>
              <w:rPr>
                <w:rFonts w:ascii="Arial" w:eastAsia="Arial" w:hAnsi="Arial"/>
                <w:w w:val="99"/>
              </w:rPr>
            </w:pPr>
            <w:r>
              <w:rPr>
                <w:rFonts w:ascii="Arial" w:eastAsia="Arial" w:hAnsi="Arial"/>
                <w:w w:val="99"/>
              </w:rPr>
              <w:t>Tanggal</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r>
      <w:tr w:rsidR="00FA3F1A" w:rsidTr="00064466">
        <w:trPr>
          <w:trHeight w:val="115"/>
        </w:trPr>
        <w:tc>
          <w:tcPr>
            <w:tcW w:w="120" w:type="dxa"/>
            <w:tcBorders>
              <w:lef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480" w:type="dxa"/>
            <w:vMerge w:val="restart"/>
            <w:shd w:val="clear" w:color="auto" w:fill="D9D9D9"/>
            <w:vAlign w:val="bottom"/>
          </w:tcPr>
          <w:p w:rsidR="00FA3F1A" w:rsidRDefault="00FA3F1A" w:rsidP="00AD7875">
            <w:pPr>
              <w:spacing w:line="0" w:lineRule="atLeast"/>
              <w:ind w:left="80"/>
              <w:rPr>
                <w:rFonts w:ascii="Arial" w:eastAsia="Arial" w:hAnsi="Arial"/>
              </w:rPr>
            </w:pPr>
            <w:r>
              <w:rPr>
                <w:rFonts w:ascii="Arial" w:eastAsia="Arial" w:hAnsi="Arial"/>
              </w:rPr>
              <w:t>No.</w:t>
            </w:r>
          </w:p>
        </w:tc>
        <w:tc>
          <w:tcPr>
            <w:tcW w:w="14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8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60" w:type="dxa"/>
            <w:vMerge w:val="restart"/>
            <w:shd w:val="clear" w:color="auto" w:fill="D9D9D9"/>
            <w:vAlign w:val="bottom"/>
          </w:tcPr>
          <w:p w:rsidR="00FA3F1A" w:rsidRDefault="00FA3F1A" w:rsidP="00AD7875">
            <w:pPr>
              <w:spacing w:line="0" w:lineRule="atLeast"/>
              <w:jc w:val="center"/>
              <w:rPr>
                <w:rFonts w:ascii="Arial" w:eastAsia="Arial" w:hAnsi="Arial"/>
              </w:rPr>
            </w:pPr>
            <w:r>
              <w:rPr>
                <w:rFonts w:ascii="Arial" w:eastAsia="Arial" w:hAnsi="Arial"/>
              </w:rPr>
              <w:t>Program</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6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20" w:type="dxa"/>
            <w:vMerge w:val="restart"/>
            <w:shd w:val="clear" w:color="auto" w:fill="D9D9D9"/>
            <w:vAlign w:val="bottom"/>
          </w:tcPr>
          <w:p w:rsidR="00FA3F1A" w:rsidRDefault="00FA3F1A" w:rsidP="00AD7875">
            <w:pPr>
              <w:spacing w:line="0" w:lineRule="atLeast"/>
              <w:ind w:left="40"/>
              <w:rPr>
                <w:rFonts w:ascii="Arial" w:eastAsia="Arial" w:hAnsi="Arial"/>
                <w:highlight w:val="lightGray"/>
              </w:rPr>
            </w:pPr>
            <w:r>
              <w:rPr>
                <w:rFonts w:ascii="Arial" w:eastAsia="Arial" w:hAnsi="Arial"/>
                <w:highlight w:val="lightGray"/>
              </w:rPr>
              <w:t>Program Studi</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80" w:type="dxa"/>
            <w:vMerge w:val="restart"/>
            <w:shd w:val="clear" w:color="auto" w:fill="D9D9D9"/>
            <w:vAlign w:val="bottom"/>
          </w:tcPr>
          <w:p w:rsidR="00FA3F1A" w:rsidRDefault="00FA3F1A" w:rsidP="00AD7875">
            <w:pPr>
              <w:spacing w:line="0" w:lineRule="atLeast"/>
              <w:jc w:val="center"/>
              <w:rPr>
                <w:rFonts w:ascii="Arial" w:eastAsia="Arial" w:hAnsi="Arial"/>
                <w:w w:val="99"/>
              </w:rPr>
            </w:pPr>
            <w:r>
              <w:rPr>
                <w:rFonts w:ascii="Arial" w:eastAsia="Arial" w:hAnsi="Arial"/>
                <w:w w:val="99"/>
              </w:rPr>
              <w:t>Peringkat</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8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r>
      <w:tr w:rsidR="00FA3F1A" w:rsidTr="00064466">
        <w:trPr>
          <w:trHeight w:val="115"/>
        </w:trPr>
        <w:tc>
          <w:tcPr>
            <w:tcW w:w="120" w:type="dxa"/>
            <w:tcBorders>
              <w:lef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48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8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6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6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2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8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0" w:type="dxa"/>
            <w:vMerge w:val="restart"/>
            <w:shd w:val="clear" w:color="auto" w:fill="D9D9D9"/>
            <w:vAlign w:val="bottom"/>
          </w:tcPr>
          <w:p w:rsidR="00FA3F1A" w:rsidRDefault="00FA3F1A" w:rsidP="00AD7875">
            <w:pPr>
              <w:spacing w:line="236" w:lineRule="exact"/>
              <w:jc w:val="center"/>
              <w:rPr>
                <w:rFonts w:ascii="Arial" w:eastAsia="Arial" w:hAnsi="Arial"/>
                <w:w w:val="96"/>
                <w:sz w:val="25"/>
                <w:highlight w:val="lightGray"/>
                <w:vertAlign w:val="superscript"/>
              </w:rPr>
            </w:pPr>
            <w:r>
              <w:rPr>
                <w:rFonts w:ascii="Arial" w:eastAsia="Arial" w:hAnsi="Arial"/>
                <w:w w:val="96"/>
                <w:highlight w:val="lightGray"/>
              </w:rPr>
              <w:t xml:space="preserve">Tanggal SK </w:t>
            </w:r>
            <w:r>
              <w:rPr>
                <w:rFonts w:ascii="Arial" w:eastAsia="Arial" w:hAnsi="Arial"/>
                <w:w w:val="96"/>
                <w:sz w:val="25"/>
                <w:highlight w:val="lightGray"/>
                <w:vertAlign w:val="superscript"/>
              </w:rPr>
              <w:t>**)</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80" w:type="dxa"/>
            <w:vMerge w:val="restart"/>
            <w:shd w:val="clear" w:color="auto" w:fill="D9D9D9"/>
            <w:vAlign w:val="bottom"/>
          </w:tcPr>
          <w:p w:rsidR="00FA3F1A" w:rsidRDefault="00FA3F1A" w:rsidP="00AD7875">
            <w:pPr>
              <w:spacing w:line="0" w:lineRule="atLeast"/>
              <w:jc w:val="center"/>
              <w:rPr>
                <w:rFonts w:ascii="Arial" w:eastAsia="Arial" w:hAnsi="Arial"/>
                <w:w w:val="98"/>
              </w:rPr>
            </w:pPr>
            <w:r>
              <w:rPr>
                <w:rFonts w:ascii="Arial" w:eastAsia="Arial" w:hAnsi="Arial"/>
                <w:w w:val="98"/>
              </w:rPr>
              <w:t>Kadaluarsa</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r>
      <w:tr w:rsidR="00FA3F1A" w:rsidTr="00064466">
        <w:trPr>
          <w:trHeight w:val="121"/>
        </w:trPr>
        <w:tc>
          <w:tcPr>
            <w:tcW w:w="120" w:type="dxa"/>
            <w:tcBorders>
              <w:lef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48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8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6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6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2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80" w:type="dxa"/>
            <w:vMerge w:val="restart"/>
            <w:shd w:val="clear" w:color="auto" w:fill="D9D9D9"/>
            <w:vAlign w:val="bottom"/>
          </w:tcPr>
          <w:p w:rsidR="00FA3F1A" w:rsidRDefault="00FA3F1A" w:rsidP="00AD7875">
            <w:pPr>
              <w:spacing w:line="0" w:lineRule="atLeast"/>
              <w:jc w:val="center"/>
              <w:rPr>
                <w:rFonts w:ascii="Arial" w:eastAsia="Arial" w:hAnsi="Arial"/>
              </w:rPr>
            </w:pPr>
            <w:r>
              <w:rPr>
                <w:rFonts w:ascii="Arial" w:eastAsia="Arial" w:hAnsi="Arial"/>
              </w:rPr>
              <w:t>Akreditasi</w:t>
            </w: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80" w:type="dxa"/>
            <w:vMerge/>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r>
      <w:tr w:rsidR="00FA3F1A" w:rsidTr="00064466">
        <w:trPr>
          <w:trHeight w:val="124"/>
        </w:trPr>
        <w:tc>
          <w:tcPr>
            <w:tcW w:w="120" w:type="dxa"/>
            <w:tcBorders>
              <w:left w:val="single" w:sz="8" w:space="0" w:color="auto"/>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48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6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6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2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8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4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8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0"/>
              </w:rPr>
            </w:pPr>
          </w:p>
        </w:tc>
      </w:tr>
      <w:tr w:rsidR="00FA3F1A" w:rsidTr="00064466">
        <w:trPr>
          <w:trHeight w:val="20"/>
        </w:trPr>
        <w:tc>
          <w:tcPr>
            <w:tcW w:w="120" w:type="dxa"/>
            <w:tcBorders>
              <w:lef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480" w:type="dxa"/>
            <w:vMerge w:val="restart"/>
            <w:shd w:val="clear" w:color="auto" w:fill="D9D9D9"/>
            <w:vAlign w:val="bottom"/>
          </w:tcPr>
          <w:p w:rsidR="00FA3F1A" w:rsidRDefault="00FA3F1A" w:rsidP="00AD7875">
            <w:pPr>
              <w:spacing w:line="225" w:lineRule="exact"/>
              <w:jc w:val="center"/>
              <w:rPr>
                <w:rFonts w:ascii="Arial" w:eastAsia="Arial" w:hAnsi="Arial"/>
                <w:w w:val="97"/>
              </w:rPr>
            </w:pPr>
            <w:r>
              <w:rPr>
                <w:rFonts w:ascii="Arial" w:eastAsia="Arial" w:hAnsi="Arial"/>
                <w:w w:val="97"/>
              </w:rPr>
              <w:t>(1)</w:t>
            </w:r>
          </w:p>
        </w:tc>
        <w:tc>
          <w:tcPr>
            <w:tcW w:w="140" w:type="dxa"/>
            <w:tcBorders>
              <w:righ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80" w:type="dxa"/>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460" w:type="dxa"/>
            <w:vMerge w:val="restart"/>
            <w:shd w:val="clear" w:color="auto" w:fill="D9D9D9"/>
            <w:vAlign w:val="bottom"/>
          </w:tcPr>
          <w:p w:rsidR="00FA3F1A" w:rsidRDefault="00FA3F1A" w:rsidP="00AD7875">
            <w:pPr>
              <w:spacing w:line="225" w:lineRule="exact"/>
              <w:ind w:right="500"/>
              <w:jc w:val="right"/>
              <w:rPr>
                <w:rFonts w:ascii="Arial" w:eastAsia="Arial" w:hAnsi="Arial"/>
              </w:rPr>
            </w:pPr>
            <w:r>
              <w:rPr>
                <w:rFonts w:ascii="Arial" w:eastAsia="Arial" w:hAnsi="Arial"/>
              </w:rPr>
              <w:t>(2)</w:t>
            </w:r>
          </w:p>
        </w:tc>
        <w:tc>
          <w:tcPr>
            <w:tcW w:w="120" w:type="dxa"/>
            <w:tcBorders>
              <w:righ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60" w:type="dxa"/>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420" w:type="dxa"/>
            <w:vMerge w:val="restart"/>
            <w:shd w:val="clear" w:color="auto" w:fill="D9D9D9"/>
            <w:vAlign w:val="bottom"/>
          </w:tcPr>
          <w:p w:rsidR="00FA3F1A" w:rsidRDefault="00FA3F1A" w:rsidP="00AD7875">
            <w:pPr>
              <w:spacing w:line="225" w:lineRule="exact"/>
              <w:ind w:left="560"/>
              <w:rPr>
                <w:rFonts w:ascii="Arial" w:eastAsia="Arial" w:hAnsi="Arial"/>
              </w:rPr>
            </w:pPr>
            <w:r>
              <w:rPr>
                <w:rFonts w:ascii="Arial" w:eastAsia="Arial" w:hAnsi="Arial"/>
              </w:rPr>
              <w:t>(3)</w:t>
            </w:r>
          </w:p>
        </w:tc>
        <w:tc>
          <w:tcPr>
            <w:tcW w:w="120" w:type="dxa"/>
            <w:tcBorders>
              <w:righ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00" w:type="dxa"/>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480" w:type="dxa"/>
            <w:vMerge w:val="restart"/>
            <w:shd w:val="clear" w:color="auto" w:fill="D9D9D9"/>
            <w:vAlign w:val="bottom"/>
          </w:tcPr>
          <w:p w:rsidR="00FA3F1A" w:rsidRDefault="00FA3F1A" w:rsidP="00AD7875">
            <w:pPr>
              <w:spacing w:line="225" w:lineRule="exact"/>
              <w:jc w:val="center"/>
              <w:rPr>
                <w:rFonts w:ascii="Arial" w:eastAsia="Arial" w:hAnsi="Arial"/>
                <w:w w:val="97"/>
              </w:rPr>
            </w:pPr>
            <w:r>
              <w:rPr>
                <w:rFonts w:ascii="Arial" w:eastAsia="Arial" w:hAnsi="Arial"/>
                <w:w w:val="97"/>
              </w:rPr>
              <w:t>(4)</w:t>
            </w:r>
          </w:p>
        </w:tc>
        <w:tc>
          <w:tcPr>
            <w:tcW w:w="120" w:type="dxa"/>
            <w:tcBorders>
              <w:righ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00" w:type="dxa"/>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400" w:type="dxa"/>
            <w:vMerge w:val="restart"/>
            <w:shd w:val="clear" w:color="auto" w:fill="D9D9D9"/>
            <w:vAlign w:val="bottom"/>
          </w:tcPr>
          <w:p w:rsidR="00FA3F1A" w:rsidRDefault="00FA3F1A" w:rsidP="00AD7875">
            <w:pPr>
              <w:spacing w:line="225" w:lineRule="exact"/>
              <w:jc w:val="center"/>
              <w:rPr>
                <w:rFonts w:ascii="Arial" w:eastAsia="Arial" w:hAnsi="Arial"/>
                <w:w w:val="97"/>
              </w:rPr>
            </w:pPr>
            <w:r>
              <w:rPr>
                <w:rFonts w:ascii="Arial" w:eastAsia="Arial" w:hAnsi="Arial"/>
                <w:w w:val="97"/>
              </w:rPr>
              <w:t>(5)</w:t>
            </w:r>
          </w:p>
        </w:tc>
        <w:tc>
          <w:tcPr>
            <w:tcW w:w="120" w:type="dxa"/>
            <w:tcBorders>
              <w:righ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00" w:type="dxa"/>
            <w:shd w:val="clear" w:color="auto" w:fill="D9D9D9"/>
            <w:vAlign w:val="bottom"/>
          </w:tcPr>
          <w:p w:rsidR="00FA3F1A" w:rsidRDefault="00FA3F1A" w:rsidP="00AD7875">
            <w:pPr>
              <w:spacing w:line="20" w:lineRule="exact"/>
              <w:rPr>
                <w:rFonts w:ascii="Times New Roman" w:eastAsia="Times New Roman" w:hAnsi="Times New Roman"/>
                <w:sz w:val="1"/>
              </w:rPr>
            </w:pPr>
          </w:p>
        </w:tc>
        <w:tc>
          <w:tcPr>
            <w:tcW w:w="1280" w:type="dxa"/>
            <w:vMerge w:val="restart"/>
            <w:shd w:val="clear" w:color="auto" w:fill="D9D9D9"/>
            <w:vAlign w:val="bottom"/>
          </w:tcPr>
          <w:p w:rsidR="00FA3F1A" w:rsidRDefault="00FA3F1A" w:rsidP="00AD7875">
            <w:pPr>
              <w:spacing w:line="225" w:lineRule="exact"/>
              <w:jc w:val="center"/>
              <w:rPr>
                <w:rFonts w:ascii="Arial" w:eastAsia="Arial" w:hAnsi="Arial"/>
                <w:w w:val="97"/>
              </w:rPr>
            </w:pPr>
            <w:r>
              <w:rPr>
                <w:rFonts w:ascii="Arial" w:eastAsia="Arial" w:hAnsi="Arial"/>
                <w:w w:val="97"/>
              </w:rPr>
              <w:t>(6)</w:t>
            </w:r>
          </w:p>
        </w:tc>
        <w:tc>
          <w:tcPr>
            <w:tcW w:w="120" w:type="dxa"/>
            <w:tcBorders>
              <w:right w:val="single" w:sz="8" w:space="0" w:color="auto"/>
            </w:tcBorders>
            <w:shd w:val="clear" w:color="auto" w:fill="D9D9D9"/>
            <w:vAlign w:val="bottom"/>
          </w:tcPr>
          <w:p w:rsidR="00FA3F1A" w:rsidRDefault="00FA3F1A" w:rsidP="00AD7875">
            <w:pPr>
              <w:spacing w:line="20" w:lineRule="exact"/>
              <w:rPr>
                <w:rFonts w:ascii="Times New Roman" w:eastAsia="Times New Roman" w:hAnsi="Times New Roman"/>
                <w:sz w:val="1"/>
              </w:rPr>
            </w:pPr>
          </w:p>
        </w:tc>
      </w:tr>
      <w:tr w:rsidR="00FA3F1A" w:rsidTr="00064466">
        <w:trPr>
          <w:trHeight w:val="209"/>
        </w:trPr>
        <w:tc>
          <w:tcPr>
            <w:tcW w:w="120" w:type="dxa"/>
            <w:tcBorders>
              <w:left w:val="single" w:sz="8" w:space="0" w:color="auto"/>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48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6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6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2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8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40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80" w:type="dxa"/>
            <w:vMerge/>
            <w:tcBorders>
              <w:bottom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FA3F1A" w:rsidRDefault="00FA3F1A" w:rsidP="00AD7875">
            <w:pPr>
              <w:spacing w:line="0" w:lineRule="atLeast"/>
              <w:rPr>
                <w:rFonts w:ascii="Times New Roman" w:eastAsia="Times New Roman" w:hAnsi="Times New Roman"/>
                <w:sz w:val="18"/>
              </w:rPr>
            </w:pPr>
          </w:p>
        </w:tc>
      </w:tr>
      <w:tr w:rsidR="00FA3F1A" w:rsidTr="00064466">
        <w:trPr>
          <w:trHeight w:val="219"/>
        </w:trPr>
        <w:tc>
          <w:tcPr>
            <w:tcW w:w="600" w:type="dxa"/>
            <w:gridSpan w:val="2"/>
            <w:tcBorders>
              <w:left w:val="single" w:sz="8" w:space="0" w:color="auto"/>
              <w:bottom w:val="single" w:sz="8" w:space="0" w:color="auto"/>
            </w:tcBorders>
            <w:shd w:val="clear" w:color="auto" w:fill="auto"/>
            <w:vAlign w:val="bottom"/>
          </w:tcPr>
          <w:p w:rsidR="00FA3F1A" w:rsidRDefault="00FA3F1A" w:rsidP="00AD7875">
            <w:pPr>
              <w:spacing w:line="219" w:lineRule="exact"/>
              <w:ind w:left="21"/>
              <w:jc w:val="center"/>
              <w:rPr>
                <w:rFonts w:ascii="Arial" w:eastAsia="Arial" w:hAnsi="Arial"/>
              </w:rPr>
            </w:pPr>
            <w:r>
              <w:rPr>
                <w:rFonts w:ascii="Arial" w:eastAsia="Arial" w:hAnsi="Arial"/>
              </w:rPr>
              <w:t>1</w:t>
            </w:r>
          </w:p>
        </w:tc>
        <w:tc>
          <w:tcPr>
            <w:tcW w:w="14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r>
      <w:tr w:rsidR="00FA3F1A" w:rsidTr="00064466">
        <w:trPr>
          <w:trHeight w:val="220"/>
        </w:trPr>
        <w:tc>
          <w:tcPr>
            <w:tcW w:w="600" w:type="dxa"/>
            <w:gridSpan w:val="2"/>
            <w:tcBorders>
              <w:left w:val="single" w:sz="8" w:space="0" w:color="auto"/>
              <w:bottom w:val="single" w:sz="8" w:space="0" w:color="auto"/>
            </w:tcBorders>
            <w:shd w:val="clear" w:color="auto" w:fill="auto"/>
            <w:vAlign w:val="bottom"/>
          </w:tcPr>
          <w:p w:rsidR="00FA3F1A" w:rsidRDefault="00FA3F1A" w:rsidP="00AD7875">
            <w:pPr>
              <w:spacing w:line="220" w:lineRule="exact"/>
              <w:ind w:left="21"/>
              <w:jc w:val="center"/>
              <w:rPr>
                <w:rFonts w:ascii="Arial" w:eastAsia="Arial" w:hAnsi="Arial"/>
              </w:rPr>
            </w:pPr>
            <w:r>
              <w:rPr>
                <w:rFonts w:ascii="Arial" w:eastAsia="Arial" w:hAnsi="Arial"/>
              </w:rPr>
              <w:t>2</w:t>
            </w:r>
          </w:p>
        </w:tc>
        <w:tc>
          <w:tcPr>
            <w:tcW w:w="14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r>
      <w:tr w:rsidR="00FA3F1A" w:rsidTr="00064466">
        <w:trPr>
          <w:trHeight w:val="220"/>
        </w:trPr>
        <w:tc>
          <w:tcPr>
            <w:tcW w:w="600" w:type="dxa"/>
            <w:gridSpan w:val="2"/>
            <w:tcBorders>
              <w:left w:val="single" w:sz="8" w:space="0" w:color="auto"/>
              <w:bottom w:val="single" w:sz="8" w:space="0" w:color="auto"/>
            </w:tcBorders>
            <w:shd w:val="clear" w:color="auto" w:fill="auto"/>
            <w:vAlign w:val="bottom"/>
          </w:tcPr>
          <w:p w:rsidR="00FA3F1A" w:rsidRDefault="00FA3F1A" w:rsidP="00AD7875">
            <w:pPr>
              <w:spacing w:line="220" w:lineRule="exact"/>
              <w:ind w:left="21"/>
              <w:jc w:val="center"/>
              <w:rPr>
                <w:rFonts w:ascii="Arial" w:eastAsia="Arial" w:hAnsi="Arial"/>
              </w:rPr>
            </w:pPr>
            <w:r>
              <w:rPr>
                <w:rFonts w:ascii="Arial" w:eastAsia="Arial" w:hAnsi="Arial"/>
              </w:rPr>
              <w:t>3</w:t>
            </w:r>
          </w:p>
        </w:tc>
        <w:tc>
          <w:tcPr>
            <w:tcW w:w="14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r>
      <w:tr w:rsidR="00FA3F1A" w:rsidTr="00064466">
        <w:trPr>
          <w:trHeight w:val="221"/>
        </w:trPr>
        <w:tc>
          <w:tcPr>
            <w:tcW w:w="600" w:type="dxa"/>
            <w:gridSpan w:val="2"/>
            <w:tcBorders>
              <w:left w:val="single" w:sz="8" w:space="0" w:color="auto"/>
              <w:bottom w:val="single" w:sz="8" w:space="0" w:color="auto"/>
            </w:tcBorders>
            <w:shd w:val="clear" w:color="auto" w:fill="auto"/>
            <w:vAlign w:val="bottom"/>
          </w:tcPr>
          <w:p w:rsidR="00FA3F1A" w:rsidRDefault="00FA3F1A" w:rsidP="00AD7875">
            <w:pPr>
              <w:spacing w:line="220" w:lineRule="exact"/>
              <w:ind w:left="21"/>
              <w:jc w:val="center"/>
              <w:rPr>
                <w:rFonts w:ascii="Arial" w:eastAsia="Arial" w:hAnsi="Arial"/>
                <w:w w:val="95"/>
              </w:rPr>
            </w:pPr>
            <w:r>
              <w:rPr>
                <w:rFonts w:ascii="Arial" w:eastAsia="Arial" w:hAnsi="Arial"/>
                <w:w w:val="95"/>
              </w:rPr>
              <w:t>...</w:t>
            </w:r>
          </w:p>
        </w:tc>
        <w:tc>
          <w:tcPr>
            <w:tcW w:w="14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2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4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8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9"/>
              </w:rPr>
            </w:pPr>
          </w:p>
        </w:tc>
      </w:tr>
    </w:tbl>
    <w:p w:rsidR="00FA3F1A" w:rsidRDefault="00FA3F1A" w:rsidP="00FA3F1A">
      <w:pPr>
        <w:spacing w:line="287"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rsidSect="00064466">
          <w:type w:val="continuous"/>
          <w:pgSz w:w="11900" w:h="16834"/>
          <w:pgMar w:top="1440" w:right="1249" w:bottom="1440" w:left="1440" w:header="0" w:footer="576" w:gutter="0"/>
          <w:cols w:space="0" w:equalWidth="0">
            <w:col w:w="9220"/>
          </w:cols>
          <w:docGrid w:linePitch="360"/>
        </w:sectPr>
      </w:pPr>
    </w:p>
    <w:p w:rsidR="00FA3F1A" w:rsidRDefault="00FA3F1A" w:rsidP="00FA3F1A">
      <w:pPr>
        <w:spacing w:line="257" w:lineRule="exact"/>
        <w:rPr>
          <w:rFonts w:ascii="Times New Roman" w:eastAsia="Times New Roman" w:hAnsi="Times New Roman"/>
        </w:rPr>
      </w:pPr>
      <w:bookmarkStart w:id="21" w:name="page36"/>
      <w:bookmarkEnd w:id="21"/>
    </w:p>
    <w:tbl>
      <w:tblPr>
        <w:tblW w:w="0" w:type="auto"/>
        <w:tblInd w:w="140" w:type="dxa"/>
        <w:tblLayout w:type="fixed"/>
        <w:tblCellMar>
          <w:left w:w="0" w:type="dxa"/>
          <w:right w:w="0" w:type="dxa"/>
        </w:tblCellMar>
        <w:tblLook w:val="0000" w:firstRow="0" w:lastRow="0" w:firstColumn="0" w:lastColumn="0" w:noHBand="0" w:noVBand="0"/>
      </w:tblPr>
      <w:tblGrid>
        <w:gridCol w:w="1300"/>
        <w:gridCol w:w="560"/>
        <w:gridCol w:w="6730"/>
      </w:tblGrid>
      <w:tr w:rsidR="00FA3F1A" w:rsidTr="00AD7875">
        <w:trPr>
          <w:trHeight w:val="276"/>
        </w:trPr>
        <w:tc>
          <w:tcPr>
            <w:tcW w:w="1300" w:type="dxa"/>
            <w:shd w:val="clear" w:color="auto" w:fill="auto"/>
            <w:vAlign w:val="bottom"/>
          </w:tcPr>
          <w:p w:rsidR="00FA3F1A" w:rsidRDefault="00FA3F1A" w:rsidP="00AD7875">
            <w:pPr>
              <w:spacing w:line="0" w:lineRule="atLeast"/>
              <w:rPr>
                <w:rFonts w:ascii="Times New Roman" w:eastAsia="Times New Roman" w:hAnsi="Times New Roman"/>
                <w:sz w:val="23"/>
              </w:rPr>
            </w:pPr>
          </w:p>
        </w:tc>
        <w:tc>
          <w:tcPr>
            <w:tcW w:w="7290" w:type="dxa"/>
            <w:gridSpan w:val="2"/>
            <w:shd w:val="clear" w:color="auto" w:fill="auto"/>
            <w:vAlign w:val="bottom"/>
          </w:tcPr>
          <w:p w:rsidR="00FA3F1A" w:rsidRDefault="00FA3F1A" w:rsidP="00AD7875">
            <w:pPr>
              <w:spacing w:line="0" w:lineRule="atLeast"/>
              <w:ind w:left="540"/>
              <w:jc w:val="center"/>
              <w:rPr>
                <w:rFonts w:ascii="Arial" w:eastAsia="Arial" w:hAnsi="Arial"/>
                <w:b/>
                <w:sz w:val="24"/>
              </w:rPr>
            </w:pPr>
            <w:r>
              <w:rPr>
                <w:rFonts w:ascii="Arial" w:eastAsia="Arial" w:hAnsi="Arial"/>
                <w:b/>
                <w:sz w:val="24"/>
              </w:rPr>
              <w:t>IDENTITAS TIM PENYUSUN</w:t>
            </w:r>
          </w:p>
        </w:tc>
      </w:tr>
      <w:tr w:rsidR="00FA3F1A" w:rsidTr="00AD7875">
        <w:trPr>
          <w:trHeight w:val="276"/>
        </w:trPr>
        <w:tc>
          <w:tcPr>
            <w:tcW w:w="13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5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6730" w:type="dxa"/>
            <w:shd w:val="clear" w:color="auto" w:fill="auto"/>
            <w:vAlign w:val="bottom"/>
          </w:tcPr>
          <w:p w:rsidR="00FA3F1A" w:rsidRDefault="00FA3F1A" w:rsidP="00AD7875">
            <w:pPr>
              <w:spacing w:line="0" w:lineRule="atLeast"/>
              <w:ind w:right="110"/>
              <w:jc w:val="center"/>
              <w:rPr>
                <w:rFonts w:ascii="Arial" w:eastAsia="Arial" w:hAnsi="Arial"/>
                <w:b/>
                <w:sz w:val="24"/>
              </w:rPr>
            </w:pPr>
            <w:r>
              <w:rPr>
                <w:rFonts w:ascii="Arial" w:eastAsia="Arial" w:hAnsi="Arial"/>
                <w:b/>
                <w:sz w:val="24"/>
              </w:rPr>
              <w:t>BORANG PROPOSAL PENDIRIAN PTKI</w:t>
            </w:r>
          </w:p>
        </w:tc>
      </w:tr>
      <w:tr w:rsidR="00FA3F1A" w:rsidTr="00AD7875">
        <w:trPr>
          <w:trHeight w:val="830"/>
        </w:trPr>
        <w:tc>
          <w:tcPr>
            <w:tcW w:w="130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Nama</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673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130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NIDN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673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130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Jabatan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673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130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Tanggal Pengisian</w:t>
            </w:r>
          </w:p>
        </w:tc>
        <w:tc>
          <w:tcPr>
            <w:tcW w:w="7290" w:type="dxa"/>
            <w:gridSpan w:val="2"/>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 DD–MM–YYYY</w:t>
            </w:r>
          </w:p>
        </w:tc>
      </w:tr>
      <w:tr w:rsidR="00FA3F1A" w:rsidTr="00AD7875">
        <w:trPr>
          <w:trHeight w:val="108"/>
        </w:trPr>
        <w:tc>
          <w:tcPr>
            <w:tcW w:w="1300" w:type="dxa"/>
            <w:vMerge w:val="restart"/>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Tanda Tangan</w:t>
            </w:r>
          </w:p>
        </w:tc>
        <w:tc>
          <w:tcPr>
            <w:tcW w:w="560" w:type="dxa"/>
            <w:vMerge w:val="restart"/>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673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9"/>
              </w:rPr>
            </w:pPr>
          </w:p>
        </w:tc>
      </w:tr>
      <w:tr w:rsidR="00FA3F1A" w:rsidTr="00AD7875">
        <w:trPr>
          <w:trHeight w:val="191"/>
        </w:trPr>
        <w:tc>
          <w:tcPr>
            <w:tcW w:w="130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56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6730" w:type="dxa"/>
            <w:tcBorders>
              <w:left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6"/>
              </w:rPr>
            </w:pPr>
          </w:p>
        </w:tc>
      </w:tr>
      <w:tr w:rsidR="00FA3F1A" w:rsidTr="00AD7875">
        <w:trPr>
          <w:trHeight w:val="737"/>
        </w:trPr>
        <w:tc>
          <w:tcPr>
            <w:tcW w:w="130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5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6730" w:type="dxa"/>
            <w:tcBorders>
              <w:left w:val="single" w:sz="8" w:space="0" w:color="auto"/>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4"/>
              </w:rPr>
            </w:pPr>
          </w:p>
        </w:tc>
      </w:tr>
    </w:tbl>
    <w:p w:rsidR="00FA3F1A" w:rsidRDefault="00FA3F1A" w:rsidP="00FA3F1A">
      <w:pPr>
        <w:spacing w:line="353"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2440"/>
        <w:gridCol w:w="560"/>
        <w:gridCol w:w="3900"/>
      </w:tblGrid>
      <w:tr w:rsidR="00FA3F1A" w:rsidTr="00AD7875">
        <w:trPr>
          <w:trHeight w:val="276"/>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Nama</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NIDN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Jabatan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Tanggal Pengisian</w:t>
            </w:r>
          </w:p>
        </w:tc>
        <w:tc>
          <w:tcPr>
            <w:tcW w:w="4460" w:type="dxa"/>
            <w:gridSpan w:val="2"/>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 DD–MM–YYYY</w:t>
            </w:r>
          </w:p>
        </w:tc>
      </w:tr>
      <w:tr w:rsidR="00FA3F1A" w:rsidTr="00AD7875">
        <w:trPr>
          <w:trHeight w:val="107"/>
        </w:trPr>
        <w:tc>
          <w:tcPr>
            <w:tcW w:w="2440" w:type="dxa"/>
            <w:vMerge w:val="restart"/>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Tanda Tangan</w:t>
            </w:r>
          </w:p>
        </w:tc>
        <w:tc>
          <w:tcPr>
            <w:tcW w:w="560" w:type="dxa"/>
            <w:vMerge w:val="restart"/>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9"/>
              </w:rPr>
            </w:pPr>
          </w:p>
        </w:tc>
      </w:tr>
      <w:tr w:rsidR="00FA3F1A" w:rsidTr="00AD7875">
        <w:trPr>
          <w:trHeight w:val="192"/>
        </w:trPr>
        <w:tc>
          <w:tcPr>
            <w:tcW w:w="244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56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3900" w:type="dxa"/>
            <w:tcBorders>
              <w:left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6"/>
              </w:rPr>
            </w:pPr>
          </w:p>
        </w:tc>
      </w:tr>
      <w:tr w:rsidR="00FA3F1A" w:rsidTr="00AD7875">
        <w:trPr>
          <w:trHeight w:val="736"/>
        </w:trPr>
        <w:tc>
          <w:tcPr>
            <w:tcW w:w="244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5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3900" w:type="dxa"/>
            <w:tcBorders>
              <w:left w:val="single" w:sz="8" w:space="0" w:color="auto"/>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4"/>
              </w:rPr>
            </w:pPr>
          </w:p>
        </w:tc>
      </w:tr>
    </w:tbl>
    <w:p w:rsidR="00FA3F1A" w:rsidRDefault="00FA3F1A" w:rsidP="00FA3F1A">
      <w:pPr>
        <w:spacing w:line="354"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2440"/>
        <w:gridCol w:w="560"/>
        <w:gridCol w:w="3900"/>
      </w:tblGrid>
      <w:tr w:rsidR="00FA3F1A" w:rsidTr="00AD7875">
        <w:trPr>
          <w:trHeight w:val="276"/>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Nama</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NIDN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Jabatan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Tanggal Pengisian</w:t>
            </w:r>
          </w:p>
        </w:tc>
        <w:tc>
          <w:tcPr>
            <w:tcW w:w="4460" w:type="dxa"/>
            <w:gridSpan w:val="2"/>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 DD–MM–YYYY</w:t>
            </w:r>
          </w:p>
        </w:tc>
      </w:tr>
      <w:tr w:rsidR="00FA3F1A" w:rsidTr="00AD7875">
        <w:trPr>
          <w:trHeight w:val="107"/>
        </w:trPr>
        <w:tc>
          <w:tcPr>
            <w:tcW w:w="2440" w:type="dxa"/>
            <w:vMerge w:val="restart"/>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Tanda Tangan</w:t>
            </w:r>
          </w:p>
        </w:tc>
        <w:tc>
          <w:tcPr>
            <w:tcW w:w="560" w:type="dxa"/>
            <w:vMerge w:val="restart"/>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9"/>
              </w:rPr>
            </w:pPr>
          </w:p>
        </w:tc>
      </w:tr>
      <w:tr w:rsidR="00FA3F1A" w:rsidTr="00AD7875">
        <w:trPr>
          <w:trHeight w:val="192"/>
        </w:trPr>
        <w:tc>
          <w:tcPr>
            <w:tcW w:w="244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56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3900" w:type="dxa"/>
            <w:tcBorders>
              <w:left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6"/>
              </w:rPr>
            </w:pPr>
          </w:p>
        </w:tc>
      </w:tr>
      <w:tr w:rsidR="00FA3F1A" w:rsidTr="00AD7875">
        <w:trPr>
          <w:trHeight w:val="736"/>
        </w:trPr>
        <w:tc>
          <w:tcPr>
            <w:tcW w:w="244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5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3900" w:type="dxa"/>
            <w:tcBorders>
              <w:left w:val="single" w:sz="8" w:space="0" w:color="auto"/>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4"/>
              </w:rPr>
            </w:pPr>
          </w:p>
        </w:tc>
      </w:tr>
    </w:tbl>
    <w:p w:rsidR="00FA3F1A" w:rsidRDefault="00FA3F1A" w:rsidP="00FA3F1A">
      <w:pPr>
        <w:spacing w:line="354"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2440"/>
        <w:gridCol w:w="560"/>
        <w:gridCol w:w="3900"/>
      </w:tblGrid>
      <w:tr w:rsidR="00FA3F1A" w:rsidTr="00AD7875">
        <w:trPr>
          <w:trHeight w:val="276"/>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Nama</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NIDN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Jabatan</w:t>
            </w:r>
          </w:p>
        </w:tc>
        <w:tc>
          <w:tcPr>
            <w:tcW w:w="560" w:type="dxa"/>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shd w:val="clear" w:color="auto" w:fill="auto"/>
            <w:vAlign w:val="bottom"/>
          </w:tcPr>
          <w:p w:rsidR="00FA3F1A" w:rsidRDefault="00FA3F1A" w:rsidP="00AD7875">
            <w:pPr>
              <w:spacing w:line="0" w:lineRule="atLeast"/>
              <w:jc w:val="right"/>
              <w:rPr>
                <w:rFonts w:ascii="Arial" w:eastAsia="Arial" w:hAnsi="Arial"/>
                <w:w w:val="82"/>
                <w:sz w:val="24"/>
              </w:rPr>
            </w:pPr>
            <w:r>
              <w:rPr>
                <w:rFonts w:ascii="Arial" w:eastAsia="Arial" w:hAnsi="Arial"/>
                <w:w w:val="82"/>
                <w:sz w:val="24"/>
              </w:rPr>
              <w:t>......................................................................</w:t>
            </w:r>
          </w:p>
        </w:tc>
      </w:tr>
      <w:tr w:rsidR="00FA3F1A" w:rsidTr="00AD7875">
        <w:trPr>
          <w:trHeight w:val="317"/>
        </w:trPr>
        <w:tc>
          <w:tcPr>
            <w:tcW w:w="2440" w:type="dxa"/>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Tanggal Pengisian</w:t>
            </w:r>
          </w:p>
        </w:tc>
        <w:tc>
          <w:tcPr>
            <w:tcW w:w="4460" w:type="dxa"/>
            <w:gridSpan w:val="2"/>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 DD–MM–YYYY</w:t>
            </w:r>
          </w:p>
        </w:tc>
      </w:tr>
      <w:tr w:rsidR="00FA3F1A" w:rsidTr="00AD7875">
        <w:trPr>
          <w:trHeight w:val="106"/>
        </w:trPr>
        <w:tc>
          <w:tcPr>
            <w:tcW w:w="2440" w:type="dxa"/>
            <w:vMerge w:val="restart"/>
            <w:shd w:val="clear" w:color="auto" w:fill="auto"/>
            <w:vAlign w:val="bottom"/>
          </w:tcPr>
          <w:p w:rsidR="00FA3F1A" w:rsidRDefault="00FA3F1A" w:rsidP="00AD7875">
            <w:pPr>
              <w:spacing w:line="0" w:lineRule="atLeast"/>
              <w:rPr>
                <w:rFonts w:ascii="Arial" w:eastAsia="Arial" w:hAnsi="Arial"/>
                <w:sz w:val="24"/>
              </w:rPr>
            </w:pPr>
            <w:r>
              <w:rPr>
                <w:rFonts w:ascii="Arial" w:eastAsia="Arial" w:hAnsi="Arial"/>
                <w:sz w:val="24"/>
              </w:rPr>
              <w:t>Tanda Tangan</w:t>
            </w:r>
          </w:p>
        </w:tc>
        <w:tc>
          <w:tcPr>
            <w:tcW w:w="560" w:type="dxa"/>
            <w:vMerge w:val="restart"/>
            <w:shd w:val="clear" w:color="auto" w:fill="auto"/>
            <w:vAlign w:val="bottom"/>
          </w:tcPr>
          <w:p w:rsidR="00FA3F1A" w:rsidRDefault="00FA3F1A" w:rsidP="00AD7875">
            <w:pPr>
              <w:spacing w:line="0" w:lineRule="atLeast"/>
              <w:ind w:left="440"/>
              <w:rPr>
                <w:rFonts w:ascii="Arial" w:eastAsia="Arial" w:hAnsi="Arial"/>
                <w:sz w:val="24"/>
              </w:rPr>
            </w:pPr>
            <w:r>
              <w:rPr>
                <w:rFonts w:ascii="Arial" w:eastAsia="Arial" w:hAnsi="Arial"/>
                <w:sz w:val="24"/>
              </w:rPr>
              <w:t>:</w:t>
            </w:r>
          </w:p>
        </w:tc>
        <w:tc>
          <w:tcPr>
            <w:tcW w:w="3900" w:type="dxa"/>
            <w:tcBorders>
              <w:bottom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9"/>
              </w:rPr>
            </w:pPr>
          </w:p>
        </w:tc>
      </w:tr>
      <w:tr w:rsidR="00FA3F1A" w:rsidTr="00AD7875">
        <w:trPr>
          <w:trHeight w:val="193"/>
        </w:trPr>
        <w:tc>
          <w:tcPr>
            <w:tcW w:w="244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560" w:type="dxa"/>
            <w:vMerge/>
            <w:shd w:val="clear" w:color="auto" w:fill="auto"/>
            <w:vAlign w:val="bottom"/>
          </w:tcPr>
          <w:p w:rsidR="00FA3F1A" w:rsidRDefault="00FA3F1A" w:rsidP="00AD7875">
            <w:pPr>
              <w:spacing w:line="0" w:lineRule="atLeast"/>
              <w:rPr>
                <w:rFonts w:ascii="Times New Roman" w:eastAsia="Times New Roman" w:hAnsi="Times New Roman"/>
                <w:sz w:val="16"/>
              </w:rPr>
            </w:pPr>
          </w:p>
        </w:tc>
        <w:tc>
          <w:tcPr>
            <w:tcW w:w="3900" w:type="dxa"/>
            <w:tcBorders>
              <w:left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16"/>
              </w:rPr>
            </w:pPr>
          </w:p>
        </w:tc>
      </w:tr>
      <w:tr w:rsidR="00FA3F1A" w:rsidTr="00AD7875">
        <w:trPr>
          <w:trHeight w:val="735"/>
        </w:trPr>
        <w:tc>
          <w:tcPr>
            <w:tcW w:w="244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560" w:type="dxa"/>
            <w:shd w:val="clear" w:color="auto" w:fill="auto"/>
            <w:vAlign w:val="bottom"/>
          </w:tcPr>
          <w:p w:rsidR="00FA3F1A" w:rsidRDefault="00FA3F1A" w:rsidP="00AD7875">
            <w:pPr>
              <w:spacing w:line="0" w:lineRule="atLeast"/>
              <w:rPr>
                <w:rFonts w:ascii="Times New Roman" w:eastAsia="Times New Roman" w:hAnsi="Times New Roman"/>
                <w:sz w:val="24"/>
              </w:rPr>
            </w:pPr>
          </w:p>
        </w:tc>
        <w:tc>
          <w:tcPr>
            <w:tcW w:w="3900" w:type="dxa"/>
            <w:tcBorders>
              <w:left w:val="single" w:sz="8" w:space="0" w:color="auto"/>
              <w:bottom w:val="single" w:sz="8" w:space="0" w:color="auto"/>
              <w:right w:val="single" w:sz="8" w:space="0" w:color="auto"/>
            </w:tcBorders>
            <w:shd w:val="clear" w:color="auto" w:fill="auto"/>
            <w:vAlign w:val="bottom"/>
          </w:tcPr>
          <w:p w:rsidR="00FA3F1A" w:rsidRDefault="00FA3F1A" w:rsidP="00AD7875">
            <w:pPr>
              <w:spacing w:line="0" w:lineRule="atLeast"/>
              <w:rPr>
                <w:rFonts w:ascii="Times New Roman" w:eastAsia="Times New Roman" w:hAnsi="Times New Roman"/>
                <w:sz w:val="24"/>
              </w:rPr>
            </w:pPr>
          </w:p>
        </w:tc>
      </w:tr>
    </w:tbl>
    <w:p w:rsidR="00FA3F1A" w:rsidRDefault="00FA3F1A" w:rsidP="00FA3F1A">
      <w:pPr>
        <w:spacing w:line="2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rsidSect="00064466">
          <w:pgSz w:w="11900" w:h="16834"/>
          <w:pgMar w:top="1440" w:right="1249" w:bottom="1800" w:left="1440" w:header="0" w:footer="576" w:gutter="0"/>
          <w:cols w:space="0" w:equalWidth="0">
            <w:col w:w="9220"/>
          </w:cols>
          <w:docGrid w:linePitch="360"/>
        </w:sectPr>
      </w:pPr>
    </w:p>
    <w:p w:rsidR="00FA3F1A" w:rsidRDefault="00FA3F1A" w:rsidP="00FA3F1A">
      <w:pPr>
        <w:spacing w:line="20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rsidSect="00064466">
          <w:pgSz w:w="11900" w:h="16834"/>
          <w:pgMar w:top="1440" w:right="1249" w:bottom="82" w:left="1440" w:header="0" w:footer="576" w:gutter="0"/>
          <w:cols w:space="0" w:equalWidth="0">
            <w:col w:w="9220"/>
          </w:cols>
          <w:docGrid w:linePitch="360"/>
        </w:sectPr>
      </w:pPr>
    </w:p>
    <w:p w:rsidR="005333FB" w:rsidRPr="005333FB" w:rsidRDefault="005333FB" w:rsidP="005333FB">
      <w:pPr>
        <w:jc w:val="center"/>
        <w:rPr>
          <w:rFonts w:ascii="Arial" w:hAnsi="Arial"/>
          <w:b/>
          <w:bCs/>
          <w:sz w:val="24"/>
          <w:szCs w:val="24"/>
        </w:rPr>
      </w:pPr>
      <w:r w:rsidRPr="005333FB">
        <w:rPr>
          <w:rFonts w:ascii="Arial" w:hAnsi="Arial"/>
          <w:b/>
          <w:bCs/>
          <w:sz w:val="24"/>
          <w:szCs w:val="24"/>
        </w:rPr>
        <w:lastRenderedPageBreak/>
        <w:t>DAFTAR LAMPIRAN</w:t>
      </w:r>
    </w:p>
    <w:p w:rsidR="005333FB" w:rsidRPr="006921E6" w:rsidRDefault="005333FB" w:rsidP="005333FB">
      <w:pPr>
        <w:jc w:val="center"/>
        <w:rPr>
          <w:rFonts w:ascii="Arial" w:hAnsi="Arial"/>
          <w:b/>
          <w:bCs/>
        </w:rPr>
      </w:pPr>
    </w:p>
    <w:p w:rsidR="005333FB" w:rsidRPr="006921E6" w:rsidRDefault="005333FB" w:rsidP="005333FB">
      <w:pPr>
        <w:numPr>
          <w:ilvl w:val="0"/>
          <w:numId w:val="50"/>
        </w:numPr>
        <w:ind w:left="426"/>
        <w:contextualSpacing/>
        <w:jc w:val="both"/>
        <w:rPr>
          <w:rFonts w:ascii="Arial" w:hAnsi="Arial"/>
          <w:b/>
          <w:bCs/>
        </w:rPr>
      </w:pPr>
      <w:r w:rsidRPr="006921E6">
        <w:rPr>
          <w:rFonts w:ascii="Arial" w:hAnsi="Arial"/>
          <w:b/>
          <w:bCs/>
        </w:rPr>
        <w:t>LAMPIRAN YANG HARUS DIKIRIM BERSAMA INSTRUMEN AKREDITASI</w:t>
      </w:r>
    </w:p>
    <w:p w:rsidR="005333FB" w:rsidRPr="006921E6" w:rsidRDefault="005333FB" w:rsidP="005333FB">
      <w:pPr>
        <w:ind w:left="426"/>
        <w:jc w:val="both"/>
        <w:rPr>
          <w:rFonts w:ascii="Arial" w:hAnsi="Arial"/>
          <w:b/>
          <w:bCs/>
        </w:rPr>
      </w:pP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713"/>
        <w:gridCol w:w="7134"/>
      </w:tblGrid>
      <w:tr w:rsidR="005333FB" w:rsidRPr="006921E6" w:rsidTr="006802DB">
        <w:trPr>
          <w:trHeight w:val="352"/>
        </w:trPr>
        <w:tc>
          <w:tcPr>
            <w:tcW w:w="603" w:type="dxa"/>
            <w:vAlign w:val="center"/>
          </w:tcPr>
          <w:p w:rsidR="005333FB" w:rsidRPr="006921E6" w:rsidRDefault="005333FB" w:rsidP="00774E8F">
            <w:pPr>
              <w:jc w:val="center"/>
              <w:rPr>
                <w:rFonts w:ascii="Arial" w:hAnsi="Arial"/>
                <w:b/>
                <w:bCs/>
              </w:rPr>
            </w:pPr>
            <w:r w:rsidRPr="006921E6">
              <w:rPr>
                <w:rFonts w:ascii="Arial" w:hAnsi="Arial"/>
                <w:b/>
                <w:bCs/>
              </w:rPr>
              <w:t>No.</w:t>
            </w:r>
          </w:p>
        </w:tc>
        <w:tc>
          <w:tcPr>
            <w:tcW w:w="1713" w:type="dxa"/>
            <w:vAlign w:val="center"/>
          </w:tcPr>
          <w:p w:rsidR="005333FB" w:rsidRPr="006921E6" w:rsidRDefault="005333FB" w:rsidP="00774E8F">
            <w:pPr>
              <w:jc w:val="center"/>
              <w:rPr>
                <w:rFonts w:ascii="Arial" w:hAnsi="Arial"/>
                <w:b/>
                <w:bCs/>
              </w:rPr>
            </w:pPr>
            <w:r w:rsidRPr="006921E6">
              <w:rPr>
                <w:rFonts w:ascii="Arial" w:hAnsi="Arial"/>
                <w:b/>
                <w:bCs/>
              </w:rPr>
              <w:t>Nomor Butir</w:t>
            </w:r>
          </w:p>
        </w:tc>
        <w:tc>
          <w:tcPr>
            <w:tcW w:w="7134" w:type="dxa"/>
            <w:vAlign w:val="center"/>
          </w:tcPr>
          <w:p w:rsidR="005333FB" w:rsidRPr="006921E6" w:rsidRDefault="005333FB" w:rsidP="00774E8F">
            <w:pPr>
              <w:jc w:val="center"/>
              <w:rPr>
                <w:rFonts w:ascii="Arial" w:hAnsi="Arial"/>
                <w:b/>
                <w:bCs/>
              </w:rPr>
            </w:pPr>
            <w:r w:rsidRPr="006921E6">
              <w:rPr>
                <w:rFonts w:ascii="Arial" w:hAnsi="Arial"/>
                <w:b/>
                <w:bCs/>
              </w:rPr>
              <w:t>Keterangan</w:t>
            </w:r>
          </w:p>
        </w:tc>
      </w:tr>
      <w:tr w:rsidR="005333FB" w:rsidRPr="006921E6" w:rsidTr="006802DB">
        <w:tc>
          <w:tcPr>
            <w:tcW w:w="603" w:type="dxa"/>
          </w:tcPr>
          <w:p w:rsidR="005333FB" w:rsidRPr="006921E6" w:rsidRDefault="005333FB" w:rsidP="00774E8F">
            <w:pPr>
              <w:jc w:val="center"/>
              <w:rPr>
                <w:rFonts w:ascii="Arial" w:hAnsi="Arial"/>
              </w:rPr>
            </w:pPr>
            <w:r w:rsidRPr="006921E6">
              <w:rPr>
                <w:rFonts w:ascii="Arial" w:hAnsi="Arial"/>
              </w:rPr>
              <w:t>1</w:t>
            </w:r>
          </w:p>
        </w:tc>
        <w:tc>
          <w:tcPr>
            <w:tcW w:w="1713" w:type="dxa"/>
            <w:vAlign w:val="center"/>
          </w:tcPr>
          <w:p w:rsidR="005333FB" w:rsidRPr="006921E6" w:rsidRDefault="005333FB" w:rsidP="00774E8F">
            <w:pPr>
              <w:jc w:val="center"/>
              <w:rPr>
                <w:rFonts w:ascii="Arial" w:hAnsi="Arial"/>
              </w:rPr>
            </w:pPr>
            <w:r w:rsidRPr="006921E6">
              <w:rPr>
                <w:rFonts w:ascii="Arial" w:hAnsi="Arial"/>
              </w:rPr>
              <w:t>-</w:t>
            </w:r>
          </w:p>
        </w:tc>
        <w:tc>
          <w:tcPr>
            <w:tcW w:w="7134" w:type="dxa"/>
          </w:tcPr>
          <w:p w:rsidR="005333FB" w:rsidRPr="00FC4AB3" w:rsidRDefault="005333FB" w:rsidP="00774E8F">
            <w:pPr>
              <w:rPr>
                <w:rFonts w:ascii="Arial" w:hAnsi="Arial"/>
              </w:rPr>
            </w:pPr>
            <w:r w:rsidRPr="006921E6">
              <w:rPr>
                <w:rFonts w:ascii="Arial" w:hAnsi="Arial"/>
              </w:rPr>
              <w:t xml:space="preserve">Fotokopi SK </w:t>
            </w:r>
            <w:r>
              <w:rPr>
                <w:rFonts w:ascii="Arial" w:hAnsi="Arial"/>
              </w:rPr>
              <w:t>Y</w:t>
            </w:r>
            <w:bookmarkStart w:id="22" w:name="_GoBack"/>
            <w:bookmarkEnd w:id="22"/>
            <w:r>
              <w:rPr>
                <w:rFonts w:ascii="Arial" w:hAnsi="Arial"/>
              </w:rPr>
              <w:t>ayasan/Badan Penyelenggara PTKI</w:t>
            </w:r>
          </w:p>
        </w:tc>
      </w:tr>
      <w:tr w:rsidR="005333FB" w:rsidRPr="006921E6" w:rsidTr="006802DB">
        <w:tc>
          <w:tcPr>
            <w:tcW w:w="603" w:type="dxa"/>
          </w:tcPr>
          <w:p w:rsidR="005333FB" w:rsidRPr="006921E6" w:rsidRDefault="005333FB" w:rsidP="00774E8F">
            <w:pPr>
              <w:jc w:val="center"/>
              <w:rPr>
                <w:rFonts w:ascii="Arial" w:hAnsi="Arial"/>
              </w:rPr>
            </w:pPr>
            <w:r w:rsidRPr="006921E6">
              <w:rPr>
                <w:rFonts w:ascii="Arial" w:hAnsi="Arial"/>
              </w:rPr>
              <w:t>2</w:t>
            </w:r>
          </w:p>
        </w:tc>
        <w:tc>
          <w:tcPr>
            <w:tcW w:w="1713" w:type="dxa"/>
            <w:vAlign w:val="center"/>
          </w:tcPr>
          <w:p w:rsidR="005333FB" w:rsidRPr="006921E6" w:rsidRDefault="005333FB" w:rsidP="00774E8F">
            <w:pPr>
              <w:jc w:val="center"/>
              <w:rPr>
                <w:rFonts w:ascii="Arial" w:hAnsi="Arial"/>
              </w:rPr>
            </w:pPr>
            <w:r w:rsidRPr="006921E6">
              <w:rPr>
                <w:rFonts w:ascii="Arial" w:hAnsi="Arial"/>
              </w:rPr>
              <w:t>-</w:t>
            </w:r>
          </w:p>
        </w:tc>
        <w:tc>
          <w:tcPr>
            <w:tcW w:w="7134" w:type="dxa"/>
          </w:tcPr>
          <w:p w:rsidR="005333FB" w:rsidRPr="006921E6" w:rsidRDefault="005333FB" w:rsidP="00774E8F">
            <w:pPr>
              <w:rPr>
                <w:rFonts w:ascii="Arial" w:hAnsi="Arial"/>
              </w:rPr>
            </w:pPr>
            <w:r w:rsidRPr="006921E6">
              <w:rPr>
                <w:rFonts w:ascii="Arial" w:hAnsi="Arial"/>
              </w:rPr>
              <w:t xml:space="preserve">Anggaran Dasar dan Anggaran Rumah Tangga </w:t>
            </w:r>
            <w:r>
              <w:rPr>
                <w:rFonts w:ascii="Arial" w:hAnsi="Arial"/>
              </w:rPr>
              <w:t>Yayasan/Badan Penyelenggara PTKI</w:t>
            </w:r>
          </w:p>
        </w:tc>
      </w:tr>
      <w:tr w:rsidR="005333FB" w:rsidRPr="006921E6" w:rsidTr="006802DB">
        <w:tc>
          <w:tcPr>
            <w:tcW w:w="603" w:type="dxa"/>
          </w:tcPr>
          <w:p w:rsidR="005333FB" w:rsidRPr="006921E6" w:rsidRDefault="005333FB" w:rsidP="00774E8F">
            <w:pPr>
              <w:jc w:val="center"/>
              <w:rPr>
                <w:rFonts w:ascii="Arial" w:hAnsi="Arial"/>
              </w:rPr>
            </w:pPr>
            <w:r w:rsidRPr="006921E6">
              <w:rPr>
                <w:rFonts w:ascii="Arial" w:hAnsi="Arial"/>
              </w:rPr>
              <w:t>3</w:t>
            </w:r>
          </w:p>
        </w:tc>
        <w:tc>
          <w:tcPr>
            <w:tcW w:w="1713" w:type="dxa"/>
          </w:tcPr>
          <w:p w:rsidR="005333FB" w:rsidRPr="006921E6" w:rsidRDefault="005333FB" w:rsidP="00774E8F">
            <w:pPr>
              <w:jc w:val="center"/>
              <w:rPr>
                <w:rFonts w:ascii="Arial" w:hAnsi="Arial"/>
              </w:rPr>
            </w:pPr>
            <w:r>
              <w:rPr>
                <w:rFonts w:ascii="Arial" w:hAnsi="Arial"/>
              </w:rPr>
              <w:t xml:space="preserve"> -</w:t>
            </w:r>
          </w:p>
        </w:tc>
        <w:tc>
          <w:tcPr>
            <w:tcW w:w="7134" w:type="dxa"/>
          </w:tcPr>
          <w:p w:rsidR="005333FB" w:rsidRPr="006921E6" w:rsidRDefault="005333FB" w:rsidP="00774E8F">
            <w:pPr>
              <w:rPr>
                <w:rFonts w:ascii="Arial" w:hAnsi="Arial"/>
              </w:rPr>
            </w:pPr>
            <w:r w:rsidRPr="006921E6">
              <w:rPr>
                <w:rFonts w:ascii="Arial" w:hAnsi="Arial"/>
              </w:rPr>
              <w:t>Dokumen formal rencana strategis</w:t>
            </w:r>
          </w:p>
        </w:tc>
      </w:tr>
    </w:tbl>
    <w:p w:rsidR="005333FB" w:rsidRPr="006921E6" w:rsidRDefault="005333FB" w:rsidP="005333FB">
      <w:pPr>
        <w:spacing w:line="360" w:lineRule="auto"/>
        <w:ind w:left="426"/>
        <w:jc w:val="both"/>
        <w:rPr>
          <w:rFonts w:ascii="Arial" w:hAnsi="Arial"/>
          <w:b/>
          <w:bCs/>
        </w:rPr>
      </w:pPr>
    </w:p>
    <w:p w:rsidR="005333FB" w:rsidRPr="006921E6" w:rsidRDefault="005333FB" w:rsidP="005333FB">
      <w:pPr>
        <w:numPr>
          <w:ilvl w:val="0"/>
          <w:numId w:val="50"/>
        </w:numPr>
        <w:ind w:left="426"/>
        <w:contextualSpacing/>
        <w:jc w:val="both"/>
        <w:rPr>
          <w:rFonts w:ascii="Arial" w:hAnsi="Arial"/>
          <w:b/>
          <w:bCs/>
        </w:rPr>
      </w:pPr>
      <w:r w:rsidRPr="006921E6">
        <w:rPr>
          <w:rFonts w:ascii="Arial" w:hAnsi="Arial"/>
          <w:b/>
          <w:bCs/>
        </w:rPr>
        <w:t>DOKUMEN</w:t>
      </w:r>
      <w:r w:rsidRPr="006921E6">
        <w:rPr>
          <w:rFonts w:ascii="Arial" w:hAnsi="Arial"/>
          <w:b/>
          <w:bCs/>
          <w:lang w:val="fi-FI"/>
        </w:rPr>
        <w:t xml:space="preserve"> YANG HARUS DISEDIAKAN INSTITUSI PERGURUAN TINGGI</w:t>
      </w:r>
      <w:r w:rsidRPr="006921E6">
        <w:rPr>
          <w:rFonts w:ascii="Arial" w:hAnsi="Arial"/>
          <w:b/>
          <w:bCs/>
        </w:rPr>
        <w:t xml:space="preserve"> </w:t>
      </w:r>
      <w:r>
        <w:rPr>
          <w:rFonts w:ascii="Arial" w:hAnsi="Arial"/>
          <w:b/>
          <w:bCs/>
          <w:lang w:val="fi-FI"/>
        </w:rPr>
        <w:t xml:space="preserve"> </w:t>
      </w:r>
    </w:p>
    <w:tbl>
      <w:tblPr>
        <w:tblpPr w:leftFromText="180" w:rightFromText="180" w:vertAnchor="text" w:horzAnchor="margin" w:tblpXSpec="center" w:tblpY="144"/>
        <w:tblOverlap w:val="neve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030"/>
        <w:gridCol w:w="7740"/>
      </w:tblGrid>
      <w:tr w:rsidR="005333FB" w:rsidRPr="006921E6" w:rsidTr="006802DB">
        <w:tc>
          <w:tcPr>
            <w:tcW w:w="675" w:type="dxa"/>
            <w:vAlign w:val="center"/>
          </w:tcPr>
          <w:p w:rsidR="005333FB" w:rsidRPr="006921E6" w:rsidRDefault="005333FB" w:rsidP="00774E8F">
            <w:pPr>
              <w:jc w:val="center"/>
              <w:rPr>
                <w:rFonts w:ascii="Arial" w:hAnsi="Arial"/>
                <w:b/>
                <w:bCs/>
              </w:rPr>
            </w:pPr>
            <w:r w:rsidRPr="006921E6">
              <w:rPr>
                <w:rFonts w:ascii="Arial" w:hAnsi="Arial"/>
                <w:b/>
                <w:bCs/>
              </w:rPr>
              <w:t>No.</w:t>
            </w:r>
          </w:p>
        </w:tc>
        <w:tc>
          <w:tcPr>
            <w:tcW w:w="1030" w:type="dxa"/>
            <w:vAlign w:val="center"/>
          </w:tcPr>
          <w:p w:rsidR="005333FB" w:rsidRPr="006921E6" w:rsidRDefault="005333FB" w:rsidP="00774E8F">
            <w:pPr>
              <w:jc w:val="center"/>
              <w:rPr>
                <w:rFonts w:ascii="Arial" w:hAnsi="Arial"/>
                <w:b/>
                <w:bCs/>
              </w:rPr>
            </w:pPr>
            <w:r w:rsidRPr="006921E6">
              <w:rPr>
                <w:rFonts w:ascii="Arial" w:hAnsi="Arial"/>
                <w:b/>
                <w:bCs/>
              </w:rPr>
              <w:t>Nomor Butir</w:t>
            </w:r>
          </w:p>
        </w:tc>
        <w:tc>
          <w:tcPr>
            <w:tcW w:w="7740" w:type="dxa"/>
            <w:vAlign w:val="center"/>
          </w:tcPr>
          <w:p w:rsidR="005333FB" w:rsidRPr="006921E6" w:rsidRDefault="005333FB" w:rsidP="00774E8F">
            <w:pPr>
              <w:jc w:val="center"/>
              <w:rPr>
                <w:rFonts w:ascii="Arial" w:hAnsi="Arial"/>
                <w:b/>
                <w:bCs/>
              </w:rPr>
            </w:pPr>
            <w:r w:rsidRPr="006921E6">
              <w:rPr>
                <w:rFonts w:ascii="Arial" w:hAnsi="Arial"/>
                <w:b/>
                <w:bCs/>
              </w:rPr>
              <w:t>Keterangan</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1</w:t>
            </w:r>
          </w:p>
        </w:tc>
        <w:tc>
          <w:tcPr>
            <w:tcW w:w="1030" w:type="dxa"/>
          </w:tcPr>
          <w:p w:rsidR="005333FB" w:rsidRPr="006921E6" w:rsidRDefault="005333FB" w:rsidP="00774E8F">
            <w:pPr>
              <w:jc w:val="both"/>
              <w:rPr>
                <w:rFonts w:ascii="Arial" w:hAnsi="Arial"/>
              </w:rPr>
            </w:pPr>
            <w:r w:rsidRPr="006921E6">
              <w:rPr>
                <w:rFonts w:ascii="Arial" w:hAnsi="Arial"/>
              </w:rPr>
              <w:t>2.1.1</w:t>
            </w:r>
          </w:p>
        </w:tc>
        <w:tc>
          <w:tcPr>
            <w:tcW w:w="7740" w:type="dxa"/>
          </w:tcPr>
          <w:p w:rsidR="005333FB" w:rsidRPr="006921E6" w:rsidRDefault="005333FB" w:rsidP="00774E8F">
            <w:pPr>
              <w:jc w:val="both"/>
              <w:rPr>
                <w:rFonts w:ascii="Arial" w:hAnsi="Arial"/>
              </w:rPr>
            </w:pPr>
            <w:r w:rsidRPr="006921E6">
              <w:rPr>
                <w:rFonts w:ascii="Arial" w:hAnsi="Arial"/>
              </w:rPr>
              <w:t>Dokumen sistem tata pamong</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2</w:t>
            </w:r>
          </w:p>
        </w:tc>
        <w:tc>
          <w:tcPr>
            <w:tcW w:w="1030" w:type="dxa"/>
          </w:tcPr>
          <w:p w:rsidR="005333FB" w:rsidRPr="006921E6" w:rsidRDefault="005333FB" w:rsidP="00774E8F">
            <w:pPr>
              <w:jc w:val="both"/>
              <w:rPr>
                <w:rFonts w:ascii="Arial" w:hAnsi="Arial"/>
              </w:rPr>
            </w:pPr>
            <w:r w:rsidRPr="006921E6">
              <w:rPr>
                <w:rFonts w:ascii="Arial" w:hAnsi="Arial"/>
              </w:rPr>
              <w:t>2.1.3</w:t>
            </w:r>
          </w:p>
        </w:tc>
        <w:tc>
          <w:tcPr>
            <w:tcW w:w="7740" w:type="dxa"/>
          </w:tcPr>
          <w:p w:rsidR="005333FB" w:rsidRPr="006921E6" w:rsidRDefault="005333FB" w:rsidP="006802DB">
            <w:pPr>
              <w:rPr>
                <w:rFonts w:ascii="Arial" w:hAnsi="Arial"/>
              </w:rPr>
            </w:pPr>
            <w:r w:rsidRPr="006921E6">
              <w:rPr>
                <w:rFonts w:ascii="Arial" w:hAnsi="Arial"/>
              </w:rPr>
              <w:t>Dokumen tentang aturan etika dosen, etika mahasiswa, etika tenaga kependidikan, sistem penghargaan dan sanksi, serta pedoman dan prosedur pelayanan</w:t>
            </w:r>
            <w:r w:rsidRPr="006921E6">
              <w:rPr>
                <w:rFonts w:ascii="Arial" w:hAnsi="Arial"/>
                <w:color w:val="C00000"/>
              </w:rPr>
              <w:t>.</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3</w:t>
            </w:r>
          </w:p>
        </w:tc>
        <w:tc>
          <w:tcPr>
            <w:tcW w:w="1030" w:type="dxa"/>
          </w:tcPr>
          <w:p w:rsidR="005333FB" w:rsidRPr="006921E6" w:rsidRDefault="005333FB" w:rsidP="00774E8F">
            <w:pPr>
              <w:jc w:val="both"/>
              <w:rPr>
                <w:rFonts w:ascii="Arial" w:hAnsi="Arial"/>
              </w:rPr>
            </w:pPr>
            <w:r w:rsidRPr="006921E6">
              <w:rPr>
                <w:rFonts w:ascii="Arial" w:hAnsi="Arial"/>
              </w:rPr>
              <w:t>2.3.2</w:t>
            </w:r>
          </w:p>
        </w:tc>
        <w:tc>
          <w:tcPr>
            <w:tcW w:w="7740" w:type="dxa"/>
          </w:tcPr>
          <w:p w:rsidR="005333FB" w:rsidRPr="006921E6" w:rsidRDefault="005333FB" w:rsidP="00774E8F">
            <w:pPr>
              <w:jc w:val="both"/>
              <w:rPr>
                <w:rFonts w:ascii="Arial" w:hAnsi="Arial"/>
              </w:rPr>
            </w:pPr>
            <w:r w:rsidRPr="006921E6">
              <w:rPr>
                <w:rFonts w:ascii="Arial" w:hAnsi="Arial"/>
              </w:rPr>
              <w:t>Dokumen rancangan dan analisis jabatan</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4</w:t>
            </w:r>
          </w:p>
        </w:tc>
        <w:tc>
          <w:tcPr>
            <w:tcW w:w="1030" w:type="dxa"/>
          </w:tcPr>
          <w:p w:rsidR="005333FB" w:rsidRPr="006921E6" w:rsidRDefault="005333FB" w:rsidP="00774E8F">
            <w:pPr>
              <w:jc w:val="both"/>
              <w:rPr>
                <w:rFonts w:ascii="Arial" w:hAnsi="Arial"/>
              </w:rPr>
            </w:pPr>
            <w:r w:rsidRPr="006921E6">
              <w:rPr>
                <w:rFonts w:ascii="Arial" w:hAnsi="Arial"/>
              </w:rPr>
              <w:t>2.3.3</w:t>
            </w:r>
          </w:p>
        </w:tc>
        <w:tc>
          <w:tcPr>
            <w:tcW w:w="7740" w:type="dxa"/>
          </w:tcPr>
          <w:p w:rsidR="005333FB" w:rsidRPr="006921E6" w:rsidRDefault="005333FB" w:rsidP="00774E8F">
            <w:pPr>
              <w:jc w:val="both"/>
              <w:rPr>
                <w:rFonts w:ascii="Arial" w:hAnsi="Arial"/>
              </w:rPr>
            </w:pPr>
            <w:r>
              <w:rPr>
                <w:rFonts w:ascii="Arial" w:hAnsi="Arial"/>
              </w:rPr>
              <w:t xml:space="preserve">Instrumen </w:t>
            </w:r>
            <w:r w:rsidRPr="006921E6">
              <w:rPr>
                <w:rFonts w:ascii="Arial" w:hAnsi="Arial"/>
              </w:rPr>
              <w:t>Laporan kinerja perguruan tinggi</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5</w:t>
            </w:r>
          </w:p>
        </w:tc>
        <w:tc>
          <w:tcPr>
            <w:tcW w:w="1030" w:type="dxa"/>
          </w:tcPr>
          <w:p w:rsidR="005333FB" w:rsidRPr="006921E6" w:rsidRDefault="005333FB" w:rsidP="00774E8F">
            <w:pPr>
              <w:jc w:val="both"/>
              <w:rPr>
                <w:rFonts w:ascii="Arial" w:hAnsi="Arial"/>
              </w:rPr>
            </w:pPr>
            <w:r w:rsidRPr="006921E6">
              <w:rPr>
                <w:rFonts w:ascii="Arial" w:hAnsi="Arial"/>
              </w:rPr>
              <w:t>2.3.4</w:t>
            </w:r>
          </w:p>
        </w:tc>
        <w:tc>
          <w:tcPr>
            <w:tcW w:w="7740" w:type="dxa"/>
          </w:tcPr>
          <w:p w:rsidR="005333FB" w:rsidRPr="006921E6" w:rsidRDefault="005333FB" w:rsidP="00774E8F">
            <w:pPr>
              <w:jc w:val="both"/>
              <w:rPr>
                <w:rFonts w:ascii="Arial" w:hAnsi="Arial"/>
              </w:rPr>
            </w:pPr>
            <w:r w:rsidRPr="006921E6">
              <w:rPr>
                <w:rFonts w:ascii="Arial" w:hAnsi="Arial"/>
              </w:rPr>
              <w:t>Instrumen penilian kinerja dosen dan tenaga kependidikan</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6</w:t>
            </w:r>
          </w:p>
        </w:tc>
        <w:tc>
          <w:tcPr>
            <w:tcW w:w="1030" w:type="dxa"/>
          </w:tcPr>
          <w:p w:rsidR="005333FB" w:rsidRPr="006921E6" w:rsidRDefault="005333FB" w:rsidP="00774E8F">
            <w:pPr>
              <w:jc w:val="both"/>
              <w:rPr>
                <w:rFonts w:ascii="Arial" w:hAnsi="Arial"/>
              </w:rPr>
            </w:pPr>
            <w:r w:rsidRPr="006921E6">
              <w:rPr>
                <w:rFonts w:ascii="Arial" w:hAnsi="Arial"/>
              </w:rPr>
              <w:t>2.3.5</w:t>
            </w:r>
          </w:p>
        </w:tc>
        <w:tc>
          <w:tcPr>
            <w:tcW w:w="7740" w:type="dxa"/>
          </w:tcPr>
          <w:p w:rsidR="005333FB" w:rsidRPr="00FC4AB3" w:rsidRDefault="005333FB" w:rsidP="00774E8F">
            <w:pPr>
              <w:jc w:val="both"/>
              <w:rPr>
                <w:rFonts w:ascii="Arial" w:hAnsi="Arial"/>
              </w:rPr>
            </w:pPr>
            <w:r w:rsidRPr="006921E6">
              <w:rPr>
                <w:rFonts w:ascii="Arial" w:hAnsi="Arial"/>
              </w:rPr>
              <w:t>Dokumen hasil audit</w:t>
            </w:r>
            <w:r>
              <w:rPr>
                <w:rFonts w:ascii="Arial" w:hAnsi="Arial"/>
              </w:rPr>
              <w:t xml:space="preserve">  keuangan Yayasan</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7</w:t>
            </w:r>
          </w:p>
        </w:tc>
        <w:tc>
          <w:tcPr>
            <w:tcW w:w="1030" w:type="dxa"/>
          </w:tcPr>
          <w:p w:rsidR="005333FB" w:rsidRPr="006921E6" w:rsidRDefault="005333FB" w:rsidP="00774E8F">
            <w:pPr>
              <w:jc w:val="both"/>
              <w:rPr>
                <w:rFonts w:ascii="Arial" w:hAnsi="Arial"/>
              </w:rPr>
            </w:pPr>
            <w:r w:rsidRPr="006921E6">
              <w:rPr>
                <w:rFonts w:ascii="Arial" w:hAnsi="Arial"/>
              </w:rPr>
              <w:t>2.4.1</w:t>
            </w:r>
          </w:p>
        </w:tc>
        <w:tc>
          <w:tcPr>
            <w:tcW w:w="7740" w:type="dxa"/>
          </w:tcPr>
          <w:p w:rsidR="005333FB" w:rsidRPr="006921E6" w:rsidRDefault="005333FB" w:rsidP="00774E8F">
            <w:pPr>
              <w:jc w:val="both"/>
              <w:rPr>
                <w:rFonts w:ascii="Arial" w:hAnsi="Arial"/>
              </w:rPr>
            </w:pPr>
            <w:r w:rsidRPr="006921E6">
              <w:rPr>
                <w:rFonts w:ascii="Arial" w:hAnsi="Arial"/>
              </w:rPr>
              <w:t>Dokumen tentang jaminan mutu.</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8</w:t>
            </w:r>
          </w:p>
        </w:tc>
        <w:tc>
          <w:tcPr>
            <w:tcW w:w="1030" w:type="dxa"/>
          </w:tcPr>
          <w:p w:rsidR="005333FB" w:rsidRPr="006921E6" w:rsidRDefault="005333FB" w:rsidP="00774E8F">
            <w:pPr>
              <w:jc w:val="both"/>
              <w:rPr>
                <w:rFonts w:ascii="Arial" w:hAnsi="Arial"/>
              </w:rPr>
            </w:pPr>
            <w:r w:rsidRPr="006921E6">
              <w:rPr>
                <w:rFonts w:ascii="Arial" w:hAnsi="Arial"/>
              </w:rPr>
              <w:t>2.4.3</w:t>
            </w:r>
          </w:p>
        </w:tc>
        <w:tc>
          <w:tcPr>
            <w:tcW w:w="7740" w:type="dxa"/>
          </w:tcPr>
          <w:p w:rsidR="005333FB" w:rsidRPr="006921E6" w:rsidRDefault="005333FB" w:rsidP="00774E8F">
            <w:pPr>
              <w:jc w:val="both"/>
              <w:rPr>
                <w:rFonts w:ascii="Arial" w:hAnsi="Arial"/>
              </w:rPr>
            </w:pPr>
            <w:r>
              <w:rPr>
                <w:rFonts w:ascii="Arial" w:hAnsi="Arial"/>
              </w:rPr>
              <w:t xml:space="preserve">Instrumen </w:t>
            </w:r>
            <w:r w:rsidRPr="006921E6">
              <w:rPr>
                <w:rFonts w:ascii="Arial" w:hAnsi="Arial"/>
              </w:rPr>
              <w:t>monev penjaminan mutu</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9</w:t>
            </w:r>
          </w:p>
        </w:tc>
        <w:tc>
          <w:tcPr>
            <w:tcW w:w="1030" w:type="dxa"/>
          </w:tcPr>
          <w:p w:rsidR="005333FB" w:rsidRPr="006921E6" w:rsidRDefault="005333FB" w:rsidP="00774E8F">
            <w:pPr>
              <w:jc w:val="both"/>
              <w:rPr>
                <w:rFonts w:ascii="Arial" w:hAnsi="Arial"/>
              </w:rPr>
            </w:pPr>
            <w:r w:rsidRPr="006921E6">
              <w:rPr>
                <w:rFonts w:ascii="Arial" w:hAnsi="Arial"/>
              </w:rPr>
              <w:t>3.1.1</w:t>
            </w:r>
          </w:p>
        </w:tc>
        <w:tc>
          <w:tcPr>
            <w:tcW w:w="7740" w:type="dxa"/>
          </w:tcPr>
          <w:p w:rsidR="005333FB" w:rsidRPr="006921E6" w:rsidRDefault="005333FB" w:rsidP="00774E8F">
            <w:pPr>
              <w:jc w:val="both"/>
              <w:rPr>
                <w:rFonts w:ascii="Arial" w:hAnsi="Arial"/>
              </w:rPr>
            </w:pPr>
            <w:r>
              <w:rPr>
                <w:rFonts w:ascii="Arial" w:hAnsi="Arial"/>
              </w:rPr>
              <w:t>Pedoman</w:t>
            </w:r>
            <w:r w:rsidRPr="006921E6">
              <w:rPr>
                <w:rFonts w:ascii="Arial" w:hAnsi="Arial"/>
              </w:rPr>
              <w:t xml:space="preserve"> </w:t>
            </w:r>
            <w:r>
              <w:rPr>
                <w:rFonts w:ascii="Arial" w:hAnsi="Arial"/>
              </w:rPr>
              <w:t xml:space="preserve"> </w:t>
            </w:r>
            <w:r w:rsidRPr="006921E6">
              <w:rPr>
                <w:rFonts w:ascii="Arial" w:hAnsi="Arial"/>
              </w:rPr>
              <w:t xml:space="preserve"> penerimaan mahasiswa baru</w:t>
            </w:r>
          </w:p>
        </w:tc>
      </w:tr>
      <w:tr w:rsidR="005333FB" w:rsidRPr="006921E6" w:rsidTr="006802DB">
        <w:tc>
          <w:tcPr>
            <w:tcW w:w="675" w:type="dxa"/>
          </w:tcPr>
          <w:p w:rsidR="005333FB" w:rsidRPr="006921E6" w:rsidRDefault="005333FB" w:rsidP="00774E8F">
            <w:pPr>
              <w:jc w:val="both"/>
              <w:rPr>
                <w:rFonts w:ascii="Arial" w:hAnsi="Arial"/>
              </w:rPr>
            </w:pPr>
            <w:r w:rsidRPr="006921E6">
              <w:rPr>
                <w:rFonts w:ascii="Arial" w:hAnsi="Arial"/>
              </w:rPr>
              <w:t>10</w:t>
            </w:r>
          </w:p>
        </w:tc>
        <w:tc>
          <w:tcPr>
            <w:tcW w:w="1030" w:type="dxa"/>
          </w:tcPr>
          <w:p w:rsidR="005333FB" w:rsidRPr="006921E6" w:rsidRDefault="005333FB" w:rsidP="00774E8F">
            <w:pPr>
              <w:jc w:val="both"/>
              <w:rPr>
                <w:rFonts w:ascii="Arial" w:hAnsi="Arial"/>
              </w:rPr>
            </w:pPr>
            <w:r w:rsidRPr="006921E6">
              <w:rPr>
                <w:rFonts w:ascii="Arial" w:hAnsi="Arial"/>
              </w:rPr>
              <w:t>3.1.6</w:t>
            </w:r>
          </w:p>
        </w:tc>
        <w:tc>
          <w:tcPr>
            <w:tcW w:w="7740" w:type="dxa"/>
          </w:tcPr>
          <w:p w:rsidR="005333FB" w:rsidRPr="006921E6" w:rsidRDefault="005333FB" w:rsidP="00774E8F">
            <w:pPr>
              <w:jc w:val="both"/>
              <w:rPr>
                <w:rFonts w:ascii="Arial" w:hAnsi="Arial"/>
              </w:rPr>
            </w:pPr>
            <w:r w:rsidRPr="006921E6">
              <w:rPr>
                <w:rFonts w:ascii="Arial" w:hAnsi="Arial"/>
              </w:rPr>
              <w:t xml:space="preserve">Instrumen pengukuran kepuasan mahasiswa </w:t>
            </w:r>
          </w:p>
        </w:tc>
      </w:tr>
      <w:tr w:rsidR="005333FB" w:rsidRPr="006921E6" w:rsidTr="006802DB">
        <w:tc>
          <w:tcPr>
            <w:tcW w:w="675" w:type="dxa"/>
          </w:tcPr>
          <w:p w:rsidR="005333FB" w:rsidRPr="006921E6" w:rsidRDefault="005333FB" w:rsidP="005333FB">
            <w:pPr>
              <w:jc w:val="both"/>
              <w:rPr>
                <w:rFonts w:ascii="Arial" w:hAnsi="Arial"/>
              </w:rPr>
            </w:pPr>
            <w:r w:rsidRPr="006921E6">
              <w:rPr>
                <w:rFonts w:ascii="Arial" w:hAnsi="Arial"/>
              </w:rPr>
              <w:t>1</w:t>
            </w:r>
            <w:r>
              <w:rPr>
                <w:rFonts w:ascii="Arial" w:hAnsi="Arial"/>
              </w:rPr>
              <w:t>1</w:t>
            </w:r>
          </w:p>
        </w:tc>
        <w:tc>
          <w:tcPr>
            <w:tcW w:w="1030" w:type="dxa"/>
          </w:tcPr>
          <w:p w:rsidR="005333FB" w:rsidRPr="006921E6" w:rsidRDefault="005333FB" w:rsidP="00774E8F">
            <w:pPr>
              <w:jc w:val="both"/>
              <w:rPr>
                <w:rFonts w:ascii="Arial" w:hAnsi="Arial"/>
              </w:rPr>
            </w:pPr>
            <w:r w:rsidRPr="006921E6">
              <w:rPr>
                <w:rFonts w:ascii="Arial" w:hAnsi="Arial"/>
              </w:rPr>
              <w:t>3.1.9</w:t>
            </w:r>
          </w:p>
        </w:tc>
        <w:tc>
          <w:tcPr>
            <w:tcW w:w="7740" w:type="dxa"/>
          </w:tcPr>
          <w:p w:rsidR="005333FB" w:rsidRPr="006921E6" w:rsidRDefault="005333FB" w:rsidP="00774E8F">
            <w:pPr>
              <w:jc w:val="both"/>
              <w:rPr>
                <w:rFonts w:ascii="Arial" w:hAnsi="Arial"/>
              </w:rPr>
            </w:pPr>
            <w:r w:rsidRPr="006921E6">
              <w:rPr>
                <w:rFonts w:ascii="Arial" w:hAnsi="Arial"/>
              </w:rPr>
              <w:t>Dokumen kebijakan dan program layanan bimbingan karir dan informasi kerja untuk mahasiswa dan lulusan</w:t>
            </w:r>
          </w:p>
        </w:tc>
      </w:tr>
      <w:tr w:rsidR="005333FB" w:rsidRPr="006921E6" w:rsidTr="006802DB">
        <w:tc>
          <w:tcPr>
            <w:tcW w:w="675" w:type="dxa"/>
          </w:tcPr>
          <w:p w:rsidR="005333FB" w:rsidRPr="006921E6" w:rsidRDefault="005333FB" w:rsidP="00774E8F">
            <w:pPr>
              <w:jc w:val="both"/>
              <w:rPr>
                <w:rFonts w:ascii="Arial" w:hAnsi="Arial"/>
              </w:rPr>
            </w:pPr>
            <w:r>
              <w:rPr>
                <w:rFonts w:ascii="Arial" w:hAnsi="Arial"/>
              </w:rPr>
              <w:t>12</w:t>
            </w:r>
          </w:p>
        </w:tc>
        <w:tc>
          <w:tcPr>
            <w:tcW w:w="1030" w:type="dxa"/>
          </w:tcPr>
          <w:p w:rsidR="005333FB" w:rsidRPr="006921E6" w:rsidRDefault="005333FB" w:rsidP="00774E8F">
            <w:pPr>
              <w:jc w:val="both"/>
              <w:rPr>
                <w:rFonts w:ascii="Arial" w:hAnsi="Arial"/>
              </w:rPr>
            </w:pPr>
            <w:r w:rsidRPr="006921E6">
              <w:rPr>
                <w:rFonts w:ascii="Arial" w:hAnsi="Arial"/>
              </w:rPr>
              <w:t>3.2.3</w:t>
            </w:r>
          </w:p>
        </w:tc>
        <w:tc>
          <w:tcPr>
            <w:tcW w:w="7740" w:type="dxa"/>
          </w:tcPr>
          <w:p w:rsidR="005333FB" w:rsidRPr="006921E6" w:rsidRDefault="005333FB" w:rsidP="00774E8F">
            <w:pPr>
              <w:jc w:val="both"/>
              <w:rPr>
                <w:rFonts w:ascii="Arial" w:hAnsi="Arial"/>
              </w:rPr>
            </w:pPr>
            <w:r w:rsidRPr="006921E6">
              <w:rPr>
                <w:rFonts w:ascii="Arial" w:hAnsi="Arial"/>
              </w:rPr>
              <w:t xml:space="preserve">Instrumen evaluasi lulusan </w:t>
            </w:r>
          </w:p>
        </w:tc>
      </w:tr>
      <w:tr w:rsidR="005333FB" w:rsidRPr="006921E6" w:rsidTr="006802DB">
        <w:tc>
          <w:tcPr>
            <w:tcW w:w="675" w:type="dxa"/>
          </w:tcPr>
          <w:p w:rsidR="005333FB" w:rsidRPr="006921E6" w:rsidRDefault="005333FB" w:rsidP="00774E8F">
            <w:pPr>
              <w:jc w:val="both"/>
              <w:rPr>
                <w:rFonts w:ascii="Arial" w:hAnsi="Arial"/>
              </w:rPr>
            </w:pPr>
            <w:r>
              <w:rPr>
                <w:rFonts w:ascii="Arial" w:hAnsi="Arial"/>
              </w:rPr>
              <w:t>13</w:t>
            </w:r>
          </w:p>
        </w:tc>
        <w:tc>
          <w:tcPr>
            <w:tcW w:w="1030" w:type="dxa"/>
          </w:tcPr>
          <w:p w:rsidR="005333FB" w:rsidRPr="006921E6" w:rsidRDefault="005333FB" w:rsidP="00774E8F">
            <w:pPr>
              <w:jc w:val="both"/>
              <w:rPr>
                <w:rFonts w:ascii="Arial" w:hAnsi="Arial"/>
              </w:rPr>
            </w:pPr>
            <w:r w:rsidRPr="006921E6">
              <w:rPr>
                <w:rFonts w:ascii="Arial" w:hAnsi="Arial"/>
              </w:rPr>
              <w:t>4.1</w:t>
            </w:r>
          </w:p>
        </w:tc>
        <w:tc>
          <w:tcPr>
            <w:tcW w:w="7740" w:type="dxa"/>
          </w:tcPr>
          <w:p w:rsidR="005333FB" w:rsidRPr="006921E6" w:rsidRDefault="005333FB" w:rsidP="00774E8F">
            <w:pPr>
              <w:jc w:val="both"/>
              <w:rPr>
                <w:rFonts w:ascii="Arial" w:hAnsi="Arial"/>
              </w:rPr>
            </w:pPr>
            <w:r w:rsidRPr="006921E6">
              <w:rPr>
                <w:rFonts w:ascii="Arial" w:hAnsi="Arial"/>
              </w:rPr>
              <w:t>Dokumen sistem pengelolaan sumberdaya manusia</w:t>
            </w:r>
          </w:p>
        </w:tc>
      </w:tr>
      <w:tr w:rsidR="005333FB" w:rsidRPr="006921E6" w:rsidTr="006802DB">
        <w:tc>
          <w:tcPr>
            <w:tcW w:w="675" w:type="dxa"/>
          </w:tcPr>
          <w:p w:rsidR="005333FB" w:rsidRPr="006921E6" w:rsidRDefault="005333FB" w:rsidP="00774E8F">
            <w:pPr>
              <w:jc w:val="both"/>
              <w:rPr>
                <w:rFonts w:ascii="Arial" w:hAnsi="Arial"/>
              </w:rPr>
            </w:pPr>
            <w:r>
              <w:rPr>
                <w:rFonts w:ascii="Arial" w:hAnsi="Arial"/>
              </w:rPr>
              <w:t>14</w:t>
            </w:r>
          </w:p>
        </w:tc>
        <w:tc>
          <w:tcPr>
            <w:tcW w:w="1030" w:type="dxa"/>
          </w:tcPr>
          <w:p w:rsidR="005333FB" w:rsidRPr="006921E6" w:rsidRDefault="005333FB" w:rsidP="00774E8F">
            <w:pPr>
              <w:jc w:val="both"/>
              <w:rPr>
                <w:rFonts w:ascii="Arial" w:hAnsi="Arial"/>
              </w:rPr>
            </w:pPr>
            <w:r w:rsidRPr="006921E6">
              <w:rPr>
                <w:rFonts w:ascii="Arial" w:hAnsi="Arial"/>
              </w:rPr>
              <w:t>4.2.1</w:t>
            </w:r>
          </w:p>
        </w:tc>
        <w:tc>
          <w:tcPr>
            <w:tcW w:w="7740" w:type="dxa"/>
          </w:tcPr>
          <w:p w:rsidR="005333FB" w:rsidRPr="006921E6" w:rsidRDefault="005333FB" w:rsidP="00774E8F">
            <w:pPr>
              <w:jc w:val="both"/>
              <w:rPr>
                <w:rFonts w:ascii="Arial" w:hAnsi="Arial"/>
              </w:rPr>
            </w:pPr>
            <w:r w:rsidRPr="006921E6">
              <w:rPr>
                <w:rFonts w:ascii="Arial" w:hAnsi="Arial"/>
              </w:rPr>
              <w:t>Dokumen sistem monitoring dan evaluasi serta rekam jejak kinerja sumberdaya manusia</w:t>
            </w:r>
          </w:p>
        </w:tc>
      </w:tr>
      <w:tr w:rsidR="006802DB" w:rsidRPr="006921E6" w:rsidTr="006802DB">
        <w:tc>
          <w:tcPr>
            <w:tcW w:w="675" w:type="dxa"/>
          </w:tcPr>
          <w:p w:rsidR="006802DB" w:rsidRPr="00473314" w:rsidRDefault="006802DB" w:rsidP="006802DB">
            <w:r w:rsidRPr="00473314">
              <w:t>15</w:t>
            </w:r>
          </w:p>
        </w:tc>
        <w:tc>
          <w:tcPr>
            <w:tcW w:w="1030" w:type="dxa"/>
          </w:tcPr>
          <w:p w:rsidR="006802DB" w:rsidRPr="006921E6" w:rsidRDefault="006802DB" w:rsidP="006802DB">
            <w:pPr>
              <w:jc w:val="both"/>
              <w:rPr>
                <w:rFonts w:ascii="Arial" w:hAnsi="Arial"/>
              </w:rPr>
            </w:pPr>
            <w:r w:rsidRPr="006921E6">
              <w:rPr>
                <w:rFonts w:ascii="Arial" w:hAnsi="Arial"/>
              </w:rPr>
              <w:t>4.3.1</w:t>
            </w:r>
          </w:p>
        </w:tc>
        <w:tc>
          <w:tcPr>
            <w:tcW w:w="7740" w:type="dxa"/>
          </w:tcPr>
          <w:p w:rsidR="006802DB" w:rsidRPr="006921E6" w:rsidRDefault="006802DB" w:rsidP="006802DB">
            <w:pPr>
              <w:jc w:val="both"/>
              <w:rPr>
                <w:rFonts w:ascii="Arial" w:hAnsi="Arial"/>
              </w:rPr>
            </w:pPr>
            <w:r w:rsidRPr="006921E6">
              <w:rPr>
                <w:rFonts w:ascii="Arial" w:hAnsi="Arial"/>
                <w:lang w:val="nb-NO"/>
              </w:rPr>
              <w:t xml:space="preserve">Fotokopi ijazah </w:t>
            </w:r>
            <w:r w:rsidRPr="006921E6">
              <w:rPr>
                <w:rFonts w:ascii="Arial" w:hAnsi="Arial"/>
              </w:rPr>
              <w:t xml:space="preserve">terakhir </w:t>
            </w:r>
            <w:r w:rsidRPr="006921E6">
              <w:rPr>
                <w:rFonts w:ascii="Arial" w:hAnsi="Arial"/>
                <w:lang w:val="nb-NO"/>
              </w:rPr>
              <w:t>dosen tetap</w:t>
            </w:r>
          </w:p>
        </w:tc>
      </w:tr>
      <w:tr w:rsidR="006802DB" w:rsidRPr="006921E6" w:rsidTr="006802DB">
        <w:tc>
          <w:tcPr>
            <w:tcW w:w="675" w:type="dxa"/>
          </w:tcPr>
          <w:p w:rsidR="006802DB" w:rsidRPr="00473314" w:rsidRDefault="006802DB" w:rsidP="006802DB">
            <w:r w:rsidRPr="00473314">
              <w:t>16</w:t>
            </w:r>
          </w:p>
        </w:tc>
        <w:tc>
          <w:tcPr>
            <w:tcW w:w="1030" w:type="dxa"/>
          </w:tcPr>
          <w:p w:rsidR="006802DB" w:rsidRPr="006921E6" w:rsidRDefault="006802DB" w:rsidP="006802DB">
            <w:pPr>
              <w:jc w:val="both"/>
              <w:rPr>
                <w:rFonts w:ascii="Arial" w:hAnsi="Arial"/>
              </w:rPr>
            </w:pPr>
            <w:r w:rsidRPr="006921E6">
              <w:rPr>
                <w:rFonts w:ascii="Arial" w:hAnsi="Arial"/>
              </w:rPr>
              <w:t>4.3.2</w:t>
            </w:r>
          </w:p>
        </w:tc>
        <w:tc>
          <w:tcPr>
            <w:tcW w:w="7740" w:type="dxa"/>
          </w:tcPr>
          <w:p w:rsidR="006802DB" w:rsidRPr="006921E6" w:rsidRDefault="006802DB" w:rsidP="006802DB">
            <w:pPr>
              <w:jc w:val="both"/>
              <w:rPr>
                <w:rFonts w:ascii="Arial" w:hAnsi="Arial"/>
              </w:rPr>
            </w:pPr>
            <w:r w:rsidRPr="006921E6">
              <w:rPr>
                <w:rFonts w:ascii="Arial" w:hAnsi="Arial"/>
                <w:lang w:val="nb-NO"/>
              </w:rPr>
              <w:t>Fotokopi ijazah dosen tidak tetap</w:t>
            </w:r>
          </w:p>
        </w:tc>
      </w:tr>
      <w:tr w:rsidR="006802DB" w:rsidRPr="006921E6" w:rsidTr="006802DB">
        <w:tc>
          <w:tcPr>
            <w:tcW w:w="675" w:type="dxa"/>
          </w:tcPr>
          <w:p w:rsidR="006802DB" w:rsidRPr="00473314" w:rsidRDefault="006802DB" w:rsidP="006802DB">
            <w:r w:rsidRPr="00473314">
              <w:t>17</w:t>
            </w:r>
          </w:p>
        </w:tc>
        <w:tc>
          <w:tcPr>
            <w:tcW w:w="1030" w:type="dxa"/>
          </w:tcPr>
          <w:p w:rsidR="006802DB" w:rsidRPr="006921E6" w:rsidRDefault="006802DB" w:rsidP="006802DB">
            <w:pPr>
              <w:jc w:val="both"/>
              <w:rPr>
                <w:rFonts w:ascii="Arial" w:hAnsi="Arial"/>
              </w:rPr>
            </w:pPr>
            <w:r w:rsidRPr="006921E6">
              <w:rPr>
                <w:rFonts w:ascii="Arial" w:hAnsi="Arial"/>
              </w:rPr>
              <w:t>4.5.1</w:t>
            </w:r>
          </w:p>
        </w:tc>
        <w:tc>
          <w:tcPr>
            <w:tcW w:w="7740" w:type="dxa"/>
          </w:tcPr>
          <w:p w:rsidR="006802DB" w:rsidRPr="006921E6" w:rsidRDefault="006802DB" w:rsidP="006802DB">
            <w:pPr>
              <w:jc w:val="both"/>
              <w:rPr>
                <w:rFonts w:ascii="Arial" w:hAnsi="Arial"/>
              </w:rPr>
            </w:pPr>
            <w:r w:rsidRPr="006921E6">
              <w:rPr>
                <w:rFonts w:ascii="Arial" w:hAnsi="Arial"/>
                <w:lang w:val="nb-NO"/>
              </w:rPr>
              <w:t xml:space="preserve">Fotokopi ijazah dan sertifikat </w:t>
            </w:r>
            <w:r w:rsidRPr="006921E6">
              <w:rPr>
                <w:rFonts w:ascii="Arial" w:hAnsi="Arial"/>
              </w:rPr>
              <w:t>kompetensi tenaga kependidikan</w:t>
            </w:r>
          </w:p>
        </w:tc>
      </w:tr>
      <w:tr w:rsidR="006802DB" w:rsidRPr="006921E6" w:rsidTr="006802DB">
        <w:tc>
          <w:tcPr>
            <w:tcW w:w="675" w:type="dxa"/>
          </w:tcPr>
          <w:p w:rsidR="006802DB" w:rsidRPr="00473314" w:rsidRDefault="006802DB" w:rsidP="006802DB">
            <w:r w:rsidRPr="00473314">
              <w:t>18</w:t>
            </w:r>
          </w:p>
        </w:tc>
        <w:tc>
          <w:tcPr>
            <w:tcW w:w="1030" w:type="dxa"/>
          </w:tcPr>
          <w:p w:rsidR="006802DB" w:rsidRPr="006921E6" w:rsidRDefault="006802DB" w:rsidP="006802DB">
            <w:pPr>
              <w:jc w:val="both"/>
              <w:rPr>
                <w:rFonts w:ascii="Arial" w:hAnsi="Arial"/>
              </w:rPr>
            </w:pPr>
            <w:r w:rsidRPr="006921E6">
              <w:rPr>
                <w:rFonts w:ascii="Arial" w:hAnsi="Arial"/>
              </w:rPr>
              <w:t>4.6.1</w:t>
            </w:r>
          </w:p>
        </w:tc>
        <w:tc>
          <w:tcPr>
            <w:tcW w:w="7740" w:type="dxa"/>
          </w:tcPr>
          <w:p w:rsidR="006802DB" w:rsidRPr="006921E6" w:rsidRDefault="006802DB" w:rsidP="006802DB">
            <w:pPr>
              <w:jc w:val="both"/>
              <w:rPr>
                <w:rFonts w:ascii="Arial" w:hAnsi="Arial"/>
              </w:rPr>
            </w:pPr>
            <w:r w:rsidRPr="006921E6">
              <w:rPr>
                <w:rFonts w:ascii="Arial" w:hAnsi="Arial"/>
              </w:rPr>
              <w:t>Instrumen kepuasan dosen dan tenaga kependidikan</w:t>
            </w:r>
          </w:p>
        </w:tc>
      </w:tr>
      <w:tr w:rsidR="006802DB" w:rsidRPr="006921E6" w:rsidTr="006802DB">
        <w:tc>
          <w:tcPr>
            <w:tcW w:w="675" w:type="dxa"/>
          </w:tcPr>
          <w:p w:rsidR="006802DB" w:rsidRPr="00473314" w:rsidRDefault="006802DB" w:rsidP="006802DB">
            <w:r w:rsidRPr="00473314">
              <w:t>19</w:t>
            </w:r>
          </w:p>
        </w:tc>
        <w:tc>
          <w:tcPr>
            <w:tcW w:w="1030" w:type="dxa"/>
          </w:tcPr>
          <w:p w:rsidR="006802DB" w:rsidRPr="006921E6" w:rsidRDefault="006802DB" w:rsidP="006802DB">
            <w:pPr>
              <w:jc w:val="both"/>
              <w:rPr>
                <w:rFonts w:ascii="Arial" w:hAnsi="Arial"/>
              </w:rPr>
            </w:pPr>
            <w:r w:rsidRPr="006921E6">
              <w:rPr>
                <w:rFonts w:ascii="Arial" w:hAnsi="Arial"/>
              </w:rPr>
              <w:t>5.1.1</w:t>
            </w:r>
          </w:p>
        </w:tc>
        <w:tc>
          <w:tcPr>
            <w:tcW w:w="7740" w:type="dxa"/>
          </w:tcPr>
          <w:p w:rsidR="006802DB" w:rsidRPr="006921E6" w:rsidRDefault="006802DB" w:rsidP="006802DB">
            <w:pPr>
              <w:jc w:val="both"/>
              <w:rPr>
                <w:rFonts w:ascii="Arial" w:hAnsi="Arial"/>
              </w:rPr>
            </w:pPr>
            <w:r w:rsidRPr="006921E6">
              <w:rPr>
                <w:rFonts w:ascii="Arial" w:hAnsi="Arial"/>
              </w:rPr>
              <w:t>Dokumen kebijakan pengembangan kurikulum</w:t>
            </w:r>
          </w:p>
        </w:tc>
      </w:tr>
      <w:tr w:rsidR="006802DB" w:rsidRPr="006921E6" w:rsidTr="006802DB">
        <w:tc>
          <w:tcPr>
            <w:tcW w:w="675" w:type="dxa"/>
          </w:tcPr>
          <w:p w:rsidR="006802DB" w:rsidRPr="00473314" w:rsidRDefault="006802DB" w:rsidP="006802DB">
            <w:r w:rsidRPr="00473314">
              <w:t>20</w:t>
            </w:r>
          </w:p>
        </w:tc>
        <w:tc>
          <w:tcPr>
            <w:tcW w:w="1030" w:type="dxa"/>
          </w:tcPr>
          <w:p w:rsidR="006802DB" w:rsidRPr="006921E6" w:rsidRDefault="006802DB" w:rsidP="006802DB">
            <w:pPr>
              <w:jc w:val="both"/>
              <w:rPr>
                <w:rFonts w:ascii="Arial" w:hAnsi="Arial"/>
              </w:rPr>
            </w:pPr>
            <w:r w:rsidRPr="006921E6">
              <w:rPr>
                <w:rFonts w:ascii="Arial" w:hAnsi="Arial"/>
              </w:rPr>
              <w:t>5.1.2</w:t>
            </w:r>
          </w:p>
        </w:tc>
        <w:tc>
          <w:tcPr>
            <w:tcW w:w="7740" w:type="dxa"/>
          </w:tcPr>
          <w:p w:rsidR="006802DB" w:rsidRPr="006921E6" w:rsidRDefault="006802DB" w:rsidP="006802DB">
            <w:pPr>
              <w:jc w:val="both"/>
              <w:rPr>
                <w:rFonts w:ascii="Arial" w:hAnsi="Arial"/>
              </w:rPr>
            </w:pPr>
            <w:r w:rsidRPr="006921E6">
              <w:rPr>
                <w:rFonts w:ascii="Arial" w:hAnsi="Arial"/>
              </w:rPr>
              <w:t>Dokumen analisis dan evaluasi pemutakhiran kurikulum</w:t>
            </w:r>
          </w:p>
        </w:tc>
      </w:tr>
      <w:tr w:rsidR="006802DB" w:rsidRPr="006921E6" w:rsidTr="006802DB">
        <w:tc>
          <w:tcPr>
            <w:tcW w:w="675" w:type="dxa"/>
          </w:tcPr>
          <w:p w:rsidR="006802DB" w:rsidRPr="00473314" w:rsidRDefault="006802DB" w:rsidP="006802DB">
            <w:r w:rsidRPr="00473314">
              <w:t>21</w:t>
            </w:r>
          </w:p>
        </w:tc>
        <w:tc>
          <w:tcPr>
            <w:tcW w:w="1030" w:type="dxa"/>
          </w:tcPr>
          <w:p w:rsidR="006802DB" w:rsidRPr="006921E6" w:rsidRDefault="006802DB" w:rsidP="006802DB">
            <w:pPr>
              <w:jc w:val="both"/>
              <w:rPr>
                <w:rFonts w:ascii="Arial" w:hAnsi="Arial"/>
              </w:rPr>
            </w:pPr>
            <w:r w:rsidRPr="006921E6">
              <w:rPr>
                <w:rFonts w:ascii="Arial" w:hAnsi="Arial"/>
              </w:rPr>
              <w:t>5.2.2</w:t>
            </w:r>
          </w:p>
        </w:tc>
        <w:tc>
          <w:tcPr>
            <w:tcW w:w="7740" w:type="dxa"/>
          </w:tcPr>
          <w:p w:rsidR="006802DB" w:rsidRPr="006921E6" w:rsidRDefault="006802DB" w:rsidP="006802DB">
            <w:pPr>
              <w:jc w:val="both"/>
              <w:rPr>
                <w:rFonts w:ascii="Arial" w:hAnsi="Arial"/>
              </w:rPr>
            </w:pPr>
            <w:r w:rsidRPr="006921E6">
              <w:rPr>
                <w:rFonts w:ascii="Arial" w:hAnsi="Arial"/>
              </w:rPr>
              <w:t>Dokumen pengendalian mutu pembelajaran</w:t>
            </w:r>
          </w:p>
        </w:tc>
      </w:tr>
      <w:tr w:rsidR="006802DB" w:rsidRPr="006921E6" w:rsidTr="006802DB">
        <w:tc>
          <w:tcPr>
            <w:tcW w:w="675" w:type="dxa"/>
          </w:tcPr>
          <w:p w:rsidR="006802DB" w:rsidRPr="00473314" w:rsidRDefault="006802DB" w:rsidP="006802DB">
            <w:r w:rsidRPr="00473314">
              <w:t>22</w:t>
            </w:r>
          </w:p>
        </w:tc>
        <w:tc>
          <w:tcPr>
            <w:tcW w:w="1030" w:type="dxa"/>
          </w:tcPr>
          <w:p w:rsidR="006802DB" w:rsidRPr="006921E6" w:rsidRDefault="006802DB" w:rsidP="006802DB">
            <w:pPr>
              <w:jc w:val="both"/>
              <w:rPr>
                <w:rFonts w:ascii="Arial" w:hAnsi="Arial"/>
              </w:rPr>
            </w:pPr>
            <w:r w:rsidRPr="006921E6">
              <w:rPr>
                <w:rFonts w:ascii="Arial" w:hAnsi="Arial"/>
              </w:rPr>
              <w:t>5.2.3</w:t>
            </w:r>
          </w:p>
        </w:tc>
        <w:tc>
          <w:tcPr>
            <w:tcW w:w="7740" w:type="dxa"/>
          </w:tcPr>
          <w:p w:rsidR="006802DB" w:rsidRPr="006921E6" w:rsidRDefault="006802DB" w:rsidP="006802DB">
            <w:pPr>
              <w:jc w:val="both"/>
              <w:rPr>
                <w:rFonts w:ascii="Arial" w:hAnsi="Arial"/>
              </w:rPr>
            </w:pPr>
            <w:r w:rsidRPr="006921E6">
              <w:rPr>
                <w:rFonts w:ascii="Arial" w:hAnsi="Arial"/>
              </w:rPr>
              <w:t>Pedoman pelaksanaan tridarma</w:t>
            </w:r>
          </w:p>
        </w:tc>
      </w:tr>
      <w:tr w:rsidR="006802DB" w:rsidRPr="006921E6" w:rsidTr="006802DB">
        <w:tc>
          <w:tcPr>
            <w:tcW w:w="675" w:type="dxa"/>
          </w:tcPr>
          <w:p w:rsidR="006802DB" w:rsidRPr="00473314" w:rsidRDefault="006802DB" w:rsidP="006802DB">
            <w:r w:rsidRPr="00473314">
              <w:t>23</w:t>
            </w:r>
          </w:p>
        </w:tc>
        <w:tc>
          <w:tcPr>
            <w:tcW w:w="1030" w:type="dxa"/>
          </w:tcPr>
          <w:p w:rsidR="006802DB" w:rsidRPr="006921E6" w:rsidRDefault="006802DB" w:rsidP="006802DB">
            <w:pPr>
              <w:jc w:val="both"/>
              <w:rPr>
                <w:rFonts w:ascii="Arial" w:hAnsi="Arial"/>
              </w:rPr>
            </w:pPr>
            <w:r w:rsidRPr="006921E6">
              <w:rPr>
                <w:rFonts w:ascii="Arial" w:hAnsi="Arial"/>
              </w:rPr>
              <w:t>5.3.1</w:t>
            </w:r>
          </w:p>
        </w:tc>
        <w:tc>
          <w:tcPr>
            <w:tcW w:w="7740" w:type="dxa"/>
          </w:tcPr>
          <w:p w:rsidR="006802DB" w:rsidRPr="006921E6" w:rsidRDefault="006802DB" w:rsidP="006802DB">
            <w:pPr>
              <w:jc w:val="both"/>
              <w:rPr>
                <w:rFonts w:ascii="Arial" w:hAnsi="Arial"/>
              </w:rPr>
            </w:pPr>
            <w:r w:rsidRPr="006921E6">
              <w:rPr>
                <w:rFonts w:ascii="Arial" w:hAnsi="Arial"/>
              </w:rPr>
              <w:t>Dokumen tentang kebebasan akademik, kebebasan mimbar akademik, dan otonomi keilmuan</w:t>
            </w:r>
          </w:p>
        </w:tc>
      </w:tr>
      <w:tr w:rsidR="006802DB" w:rsidRPr="006921E6" w:rsidTr="006802DB">
        <w:tc>
          <w:tcPr>
            <w:tcW w:w="675" w:type="dxa"/>
          </w:tcPr>
          <w:p w:rsidR="006802DB" w:rsidRPr="00473314" w:rsidRDefault="006802DB" w:rsidP="006802DB">
            <w:r w:rsidRPr="00473314">
              <w:t>24</w:t>
            </w:r>
          </w:p>
        </w:tc>
        <w:tc>
          <w:tcPr>
            <w:tcW w:w="1030" w:type="dxa"/>
          </w:tcPr>
          <w:p w:rsidR="006802DB" w:rsidRPr="006921E6" w:rsidRDefault="006802DB" w:rsidP="006802DB">
            <w:pPr>
              <w:jc w:val="both"/>
              <w:rPr>
                <w:rFonts w:ascii="Arial" w:hAnsi="Arial"/>
              </w:rPr>
            </w:pPr>
            <w:r w:rsidRPr="006921E6">
              <w:rPr>
                <w:rFonts w:ascii="Arial" w:hAnsi="Arial"/>
              </w:rPr>
              <w:t>5.3.2</w:t>
            </w:r>
          </w:p>
        </w:tc>
        <w:tc>
          <w:tcPr>
            <w:tcW w:w="7740" w:type="dxa"/>
          </w:tcPr>
          <w:p w:rsidR="006802DB" w:rsidRPr="006921E6" w:rsidRDefault="006802DB" w:rsidP="006802DB">
            <w:pPr>
              <w:jc w:val="both"/>
              <w:rPr>
                <w:rFonts w:ascii="Arial" w:hAnsi="Arial"/>
              </w:rPr>
            </w:pPr>
            <w:r w:rsidRPr="006921E6">
              <w:rPr>
                <w:rFonts w:ascii="Arial" w:hAnsi="Arial"/>
              </w:rPr>
              <w:t>Dokumen sistem pengembangan suasana akademik</w:t>
            </w:r>
          </w:p>
        </w:tc>
      </w:tr>
      <w:tr w:rsidR="006802DB" w:rsidRPr="006921E6" w:rsidTr="006802DB">
        <w:tc>
          <w:tcPr>
            <w:tcW w:w="675" w:type="dxa"/>
          </w:tcPr>
          <w:p w:rsidR="006802DB" w:rsidRPr="00473314" w:rsidRDefault="006802DB" w:rsidP="006802DB">
            <w:r w:rsidRPr="00473314">
              <w:t>25</w:t>
            </w:r>
          </w:p>
        </w:tc>
        <w:tc>
          <w:tcPr>
            <w:tcW w:w="1030" w:type="dxa"/>
          </w:tcPr>
          <w:p w:rsidR="006802DB" w:rsidRPr="006921E6" w:rsidRDefault="006802DB" w:rsidP="006802DB">
            <w:pPr>
              <w:jc w:val="both"/>
              <w:rPr>
                <w:rFonts w:ascii="Arial" w:hAnsi="Arial"/>
              </w:rPr>
            </w:pPr>
            <w:r w:rsidRPr="006921E6">
              <w:rPr>
                <w:rFonts w:ascii="Arial" w:hAnsi="Arial"/>
              </w:rPr>
              <w:t>6.1.1</w:t>
            </w:r>
          </w:p>
        </w:tc>
        <w:tc>
          <w:tcPr>
            <w:tcW w:w="7740" w:type="dxa"/>
          </w:tcPr>
          <w:p w:rsidR="006802DB" w:rsidRPr="006921E6" w:rsidRDefault="006802DB" w:rsidP="006802DB">
            <w:pPr>
              <w:jc w:val="both"/>
              <w:rPr>
                <w:rFonts w:ascii="Arial" w:hAnsi="Arial"/>
              </w:rPr>
            </w:pPr>
            <w:r w:rsidRPr="006921E6">
              <w:rPr>
                <w:rFonts w:ascii="Arial" w:hAnsi="Arial"/>
              </w:rPr>
              <w:t>Dokumen pengelolaan dana</w:t>
            </w:r>
          </w:p>
        </w:tc>
      </w:tr>
      <w:tr w:rsidR="006802DB" w:rsidRPr="006921E6" w:rsidTr="006802DB">
        <w:tc>
          <w:tcPr>
            <w:tcW w:w="675" w:type="dxa"/>
          </w:tcPr>
          <w:p w:rsidR="006802DB" w:rsidRPr="00473314" w:rsidRDefault="006802DB" w:rsidP="006802DB">
            <w:r w:rsidRPr="00473314">
              <w:t>26</w:t>
            </w:r>
          </w:p>
        </w:tc>
        <w:tc>
          <w:tcPr>
            <w:tcW w:w="1030" w:type="dxa"/>
          </w:tcPr>
          <w:p w:rsidR="006802DB" w:rsidRPr="006921E6" w:rsidRDefault="006802DB" w:rsidP="006802DB">
            <w:pPr>
              <w:jc w:val="both"/>
              <w:rPr>
                <w:rFonts w:ascii="Arial" w:hAnsi="Arial"/>
              </w:rPr>
            </w:pPr>
            <w:r w:rsidRPr="006921E6">
              <w:rPr>
                <w:rFonts w:ascii="Arial" w:hAnsi="Arial"/>
              </w:rPr>
              <w:t>6.1.8</w:t>
            </w:r>
          </w:p>
        </w:tc>
        <w:tc>
          <w:tcPr>
            <w:tcW w:w="7740" w:type="dxa"/>
          </w:tcPr>
          <w:p w:rsidR="006802DB" w:rsidRPr="006921E6" w:rsidRDefault="006802DB" w:rsidP="006802DB">
            <w:pPr>
              <w:jc w:val="both"/>
              <w:rPr>
                <w:rFonts w:ascii="Arial" w:hAnsi="Arial"/>
              </w:rPr>
            </w:pPr>
            <w:r>
              <w:rPr>
                <w:rFonts w:ascii="Arial" w:hAnsi="Arial"/>
              </w:rPr>
              <w:t>Instrumen</w:t>
            </w:r>
            <w:r w:rsidRPr="006921E6">
              <w:rPr>
                <w:rFonts w:ascii="Arial" w:hAnsi="Arial"/>
              </w:rPr>
              <w:t xml:space="preserve">  monitoring dan evaluasi keuangan</w:t>
            </w:r>
          </w:p>
        </w:tc>
      </w:tr>
      <w:tr w:rsidR="006802DB" w:rsidRPr="006921E6" w:rsidTr="006802DB">
        <w:tc>
          <w:tcPr>
            <w:tcW w:w="675" w:type="dxa"/>
          </w:tcPr>
          <w:p w:rsidR="006802DB" w:rsidRPr="00473314" w:rsidRDefault="006802DB" w:rsidP="006802DB">
            <w:r w:rsidRPr="00473314">
              <w:t>27</w:t>
            </w:r>
          </w:p>
        </w:tc>
        <w:tc>
          <w:tcPr>
            <w:tcW w:w="1030" w:type="dxa"/>
          </w:tcPr>
          <w:p w:rsidR="006802DB" w:rsidRPr="006921E6" w:rsidRDefault="006802DB" w:rsidP="006802DB">
            <w:pPr>
              <w:jc w:val="both"/>
              <w:rPr>
                <w:rFonts w:ascii="Arial" w:hAnsi="Arial"/>
              </w:rPr>
            </w:pPr>
            <w:r w:rsidRPr="006921E6">
              <w:rPr>
                <w:rFonts w:ascii="Arial" w:hAnsi="Arial"/>
              </w:rPr>
              <w:t>6.1.9</w:t>
            </w:r>
          </w:p>
        </w:tc>
        <w:tc>
          <w:tcPr>
            <w:tcW w:w="7740" w:type="dxa"/>
          </w:tcPr>
          <w:p w:rsidR="006802DB" w:rsidRPr="006C2F48" w:rsidRDefault="006802DB" w:rsidP="006802DB">
            <w:pPr>
              <w:jc w:val="both"/>
              <w:rPr>
                <w:rFonts w:ascii="Arial" w:hAnsi="Arial"/>
              </w:rPr>
            </w:pPr>
            <w:r>
              <w:rPr>
                <w:rFonts w:ascii="Arial" w:hAnsi="Arial"/>
              </w:rPr>
              <w:t>Instrumen</w:t>
            </w:r>
            <w:r w:rsidRPr="006921E6">
              <w:rPr>
                <w:rFonts w:ascii="Arial" w:hAnsi="Arial"/>
              </w:rPr>
              <w:t xml:space="preserve"> audit keuangan</w:t>
            </w:r>
            <w:r>
              <w:rPr>
                <w:rFonts w:ascii="Arial" w:hAnsi="Arial"/>
              </w:rPr>
              <w:t xml:space="preserve"> Yayasan</w:t>
            </w:r>
          </w:p>
        </w:tc>
      </w:tr>
      <w:tr w:rsidR="006802DB" w:rsidRPr="006921E6" w:rsidTr="006802DB">
        <w:tc>
          <w:tcPr>
            <w:tcW w:w="675" w:type="dxa"/>
          </w:tcPr>
          <w:p w:rsidR="006802DB" w:rsidRPr="00473314" w:rsidRDefault="006802DB" w:rsidP="006802DB">
            <w:r w:rsidRPr="00473314">
              <w:t>28</w:t>
            </w:r>
          </w:p>
        </w:tc>
        <w:tc>
          <w:tcPr>
            <w:tcW w:w="1030" w:type="dxa"/>
          </w:tcPr>
          <w:p w:rsidR="006802DB" w:rsidRPr="006921E6" w:rsidRDefault="006802DB" w:rsidP="006802DB">
            <w:pPr>
              <w:jc w:val="both"/>
              <w:rPr>
                <w:rFonts w:ascii="Arial" w:hAnsi="Arial"/>
              </w:rPr>
            </w:pPr>
            <w:r w:rsidRPr="006921E6">
              <w:rPr>
                <w:rFonts w:ascii="Arial" w:hAnsi="Arial"/>
              </w:rPr>
              <w:t>6.2.1</w:t>
            </w:r>
          </w:p>
        </w:tc>
        <w:tc>
          <w:tcPr>
            <w:tcW w:w="7740" w:type="dxa"/>
          </w:tcPr>
          <w:p w:rsidR="006802DB" w:rsidRPr="006921E6" w:rsidRDefault="006802DB" w:rsidP="006802DB">
            <w:pPr>
              <w:jc w:val="both"/>
              <w:rPr>
                <w:rFonts w:ascii="Arial" w:hAnsi="Arial"/>
              </w:rPr>
            </w:pPr>
            <w:r w:rsidRPr="006921E6">
              <w:rPr>
                <w:rFonts w:ascii="Arial" w:hAnsi="Arial"/>
              </w:rPr>
              <w:t>Dokumen pengelolaan prasarana dan sarana</w:t>
            </w:r>
          </w:p>
        </w:tc>
      </w:tr>
      <w:tr w:rsidR="006802DB" w:rsidRPr="006921E6" w:rsidTr="006802DB">
        <w:tc>
          <w:tcPr>
            <w:tcW w:w="675" w:type="dxa"/>
          </w:tcPr>
          <w:p w:rsidR="006802DB" w:rsidRPr="00473314" w:rsidRDefault="006802DB" w:rsidP="006802DB">
            <w:r w:rsidRPr="00473314">
              <w:t>29</w:t>
            </w:r>
          </w:p>
        </w:tc>
        <w:tc>
          <w:tcPr>
            <w:tcW w:w="1030" w:type="dxa"/>
          </w:tcPr>
          <w:p w:rsidR="006802DB" w:rsidRPr="006921E6" w:rsidRDefault="006802DB" w:rsidP="006802DB">
            <w:pPr>
              <w:jc w:val="both"/>
              <w:rPr>
                <w:rFonts w:ascii="Arial" w:hAnsi="Arial"/>
              </w:rPr>
            </w:pPr>
            <w:r w:rsidRPr="006921E6">
              <w:rPr>
                <w:rFonts w:ascii="Arial" w:hAnsi="Arial"/>
              </w:rPr>
              <w:t>6.2.2</w:t>
            </w:r>
          </w:p>
        </w:tc>
        <w:tc>
          <w:tcPr>
            <w:tcW w:w="7740" w:type="dxa"/>
          </w:tcPr>
          <w:p w:rsidR="006802DB" w:rsidRPr="006921E6" w:rsidRDefault="006802DB" w:rsidP="006802DB">
            <w:pPr>
              <w:jc w:val="both"/>
              <w:rPr>
                <w:rFonts w:ascii="Arial" w:hAnsi="Arial"/>
              </w:rPr>
            </w:pPr>
            <w:r w:rsidRPr="006921E6">
              <w:rPr>
                <w:rFonts w:ascii="Arial" w:hAnsi="Arial"/>
              </w:rPr>
              <w:t>Dokumen pemilikan tanah</w:t>
            </w:r>
          </w:p>
        </w:tc>
      </w:tr>
      <w:tr w:rsidR="006802DB" w:rsidRPr="006921E6" w:rsidTr="006802DB">
        <w:tc>
          <w:tcPr>
            <w:tcW w:w="675" w:type="dxa"/>
          </w:tcPr>
          <w:p w:rsidR="006802DB" w:rsidRPr="00473314" w:rsidRDefault="006802DB" w:rsidP="006802DB">
            <w:r w:rsidRPr="00473314">
              <w:t>30</w:t>
            </w:r>
          </w:p>
        </w:tc>
        <w:tc>
          <w:tcPr>
            <w:tcW w:w="1030" w:type="dxa"/>
          </w:tcPr>
          <w:p w:rsidR="006802DB" w:rsidRPr="006921E6" w:rsidRDefault="006802DB" w:rsidP="006802DB">
            <w:pPr>
              <w:jc w:val="both"/>
              <w:rPr>
                <w:rFonts w:ascii="Arial" w:hAnsi="Arial"/>
              </w:rPr>
            </w:pPr>
            <w:r w:rsidRPr="006921E6">
              <w:rPr>
                <w:rFonts w:ascii="Arial" w:hAnsi="Arial"/>
              </w:rPr>
              <w:t>6.2.7</w:t>
            </w:r>
          </w:p>
        </w:tc>
        <w:tc>
          <w:tcPr>
            <w:tcW w:w="7740" w:type="dxa"/>
          </w:tcPr>
          <w:p w:rsidR="006802DB" w:rsidRPr="006921E6" w:rsidRDefault="006802DB" w:rsidP="006802DB">
            <w:pPr>
              <w:jc w:val="both"/>
              <w:rPr>
                <w:rFonts w:ascii="Arial" w:hAnsi="Arial"/>
              </w:rPr>
            </w:pPr>
            <w:r w:rsidRPr="006921E6">
              <w:rPr>
                <w:rFonts w:ascii="Arial" w:hAnsi="Arial"/>
              </w:rPr>
              <w:t>Daftar prasarana dan sarana pembelajaran terpusat</w:t>
            </w:r>
          </w:p>
        </w:tc>
      </w:tr>
      <w:tr w:rsidR="006802DB" w:rsidRPr="006921E6" w:rsidTr="006802DB">
        <w:tc>
          <w:tcPr>
            <w:tcW w:w="675" w:type="dxa"/>
          </w:tcPr>
          <w:p w:rsidR="006802DB" w:rsidRPr="00473314" w:rsidRDefault="006802DB" w:rsidP="006802DB">
            <w:r w:rsidRPr="00473314">
              <w:t>31</w:t>
            </w:r>
          </w:p>
        </w:tc>
        <w:tc>
          <w:tcPr>
            <w:tcW w:w="1030" w:type="dxa"/>
          </w:tcPr>
          <w:p w:rsidR="006802DB" w:rsidRPr="006921E6" w:rsidRDefault="006802DB" w:rsidP="006802DB">
            <w:pPr>
              <w:jc w:val="both"/>
              <w:rPr>
                <w:rFonts w:ascii="Arial" w:hAnsi="Arial"/>
              </w:rPr>
            </w:pPr>
            <w:r w:rsidRPr="006921E6">
              <w:rPr>
                <w:rFonts w:ascii="Arial" w:hAnsi="Arial"/>
              </w:rPr>
              <w:t>6.3.1</w:t>
            </w:r>
          </w:p>
        </w:tc>
        <w:tc>
          <w:tcPr>
            <w:tcW w:w="7740" w:type="dxa"/>
          </w:tcPr>
          <w:p w:rsidR="006802DB" w:rsidRPr="006921E6" w:rsidRDefault="006802DB" w:rsidP="006802DB">
            <w:pPr>
              <w:jc w:val="both"/>
              <w:rPr>
                <w:rFonts w:ascii="Arial" w:hAnsi="Arial"/>
              </w:rPr>
            </w:pPr>
            <w:r w:rsidRPr="006921E6">
              <w:rPr>
                <w:rFonts w:ascii="Arial" w:hAnsi="Arial"/>
              </w:rPr>
              <w:t>Dokumen sistem informasi pengelolaan proses pembelajaran</w:t>
            </w:r>
          </w:p>
        </w:tc>
      </w:tr>
      <w:tr w:rsidR="006802DB" w:rsidRPr="006921E6" w:rsidTr="006802DB">
        <w:tc>
          <w:tcPr>
            <w:tcW w:w="675" w:type="dxa"/>
          </w:tcPr>
          <w:p w:rsidR="006802DB" w:rsidRPr="00473314" w:rsidRDefault="006802DB" w:rsidP="006802DB">
            <w:r w:rsidRPr="00473314">
              <w:t>32</w:t>
            </w:r>
          </w:p>
        </w:tc>
        <w:tc>
          <w:tcPr>
            <w:tcW w:w="1030" w:type="dxa"/>
          </w:tcPr>
          <w:p w:rsidR="006802DB" w:rsidRPr="006921E6" w:rsidRDefault="006802DB" w:rsidP="006802DB">
            <w:pPr>
              <w:jc w:val="both"/>
              <w:rPr>
                <w:rFonts w:ascii="Arial" w:hAnsi="Arial"/>
              </w:rPr>
            </w:pPr>
            <w:r w:rsidRPr="006921E6">
              <w:rPr>
                <w:rFonts w:ascii="Arial" w:hAnsi="Arial"/>
              </w:rPr>
              <w:t>6.3.2</w:t>
            </w:r>
          </w:p>
        </w:tc>
        <w:tc>
          <w:tcPr>
            <w:tcW w:w="7740" w:type="dxa"/>
          </w:tcPr>
          <w:p w:rsidR="006802DB" w:rsidRPr="006921E6" w:rsidRDefault="006802DB" w:rsidP="006802DB">
            <w:pPr>
              <w:jc w:val="both"/>
              <w:rPr>
                <w:rFonts w:ascii="Arial" w:hAnsi="Arial"/>
              </w:rPr>
            </w:pPr>
            <w:r w:rsidRPr="006921E6">
              <w:rPr>
                <w:rFonts w:ascii="Arial" w:hAnsi="Arial"/>
              </w:rPr>
              <w:t>Dokumen sistem informasi pengelolaan administrasi umum</w:t>
            </w:r>
          </w:p>
        </w:tc>
      </w:tr>
      <w:tr w:rsidR="006802DB" w:rsidRPr="006921E6" w:rsidTr="006802DB">
        <w:tc>
          <w:tcPr>
            <w:tcW w:w="675" w:type="dxa"/>
          </w:tcPr>
          <w:p w:rsidR="006802DB" w:rsidRPr="00473314" w:rsidRDefault="006802DB" w:rsidP="006802DB">
            <w:r w:rsidRPr="00473314">
              <w:t>33</w:t>
            </w:r>
          </w:p>
        </w:tc>
        <w:tc>
          <w:tcPr>
            <w:tcW w:w="1030" w:type="dxa"/>
          </w:tcPr>
          <w:p w:rsidR="006802DB" w:rsidRPr="006921E6" w:rsidRDefault="006802DB" w:rsidP="006802DB">
            <w:pPr>
              <w:jc w:val="both"/>
              <w:rPr>
                <w:rFonts w:ascii="Arial" w:hAnsi="Arial"/>
              </w:rPr>
            </w:pPr>
            <w:r w:rsidRPr="006921E6">
              <w:rPr>
                <w:rFonts w:ascii="Arial" w:hAnsi="Arial"/>
              </w:rPr>
              <w:t>6.3.3</w:t>
            </w:r>
          </w:p>
        </w:tc>
        <w:tc>
          <w:tcPr>
            <w:tcW w:w="7740" w:type="dxa"/>
          </w:tcPr>
          <w:p w:rsidR="006802DB" w:rsidRPr="006921E6" w:rsidRDefault="006802DB" w:rsidP="006802DB">
            <w:pPr>
              <w:jc w:val="both"/>
              <w:rPr>
                <w:rFonts w:ascii="Arial" w:hAnsi="Arial"/>
              </w:rPr>
            </w:pPr>
            <w:r w:rsidRPr="006921E6">
              <w:rPr>
                <w:rFonts w:ascii="Arial" w:hAnsi="Arial"/>
              </w:rPr>
              <w:t>Dokumen sistem informasi pengelolaan prasarana dan sarana</w:t>
            </w:r>
          </w:p>
        </w:tc>
      </w:tr>
      <w:tr w:rsidR="006802DB" w:rsidRPr="006921E6" w:rsidTr="006802DB">
        <w:tc>
          <w:tcPr>
            <w:tcW w:w="675" w:type="dxa"/>
          </w:tcPr>
          <w:p w:rsidR="006802DB" w:rsidRPr="00473314" w:rsidRDefault="006802DB" w:rsidP="006802DB">
            <w:r w:rsidRPr="00473314">
              <w:t>34</w:t>
            </w:r>
          </w:p>
        </w:tc>
        <w:tc>
          <w:tcPr>
            <w:tcW w:w="1030" w:type="dxa"/>
          </w:tcPr>
          <w:p w:rsidR="006802DB" w:rsidRPr="006921E6" w:rsidRDefault="006802DB" w:rsidP="006802DB">
            <w:pPr>
              <w:jc w:val="both"/>
              <w:rPr>
                <w:rFonts w:ascii="Arial" w:hAnsi="Arial"/>
              </w:rPr>
            </w:pPr>
            <w:r w:rsidRPr="006921E6">
              <w:rPr>
                <w:rFonts w:ascii="Arial" w:hAnsi="Arial"/>
              </w:rPr>
              <w:t>6.3.8</w:t>
            </w:r>
          </w:p>
        </w:tc>
        <w:tc>
          <w:tcPr>
            <w:tcW w:w="7740" w:type="dxa"/>
          </w:tcPr>
          <w:p w:rsidR="006802DB" w:rsidRPr="006921E6" w:rsidRDefault="006802DB" w:rsidP="006802DB">
            <w:pPr>
              <w:jc w:val="both"/>
              <w:rPr>
                <w:rFonts w:ascii="Arial" w:hAnsi="Arial"/>
              </w:rPr>
            </w:pPr>
            <w:r w:rsidRPr="006921E6">
              <w:rPr>
                <w:rFonts w:ascii="Arial" w:hAnsi="Arial"/>
                <w:i/>
              </w:rPr>
              <w:t>Blue print</w:t>
            </w:r>
            <w:r w:rsidRPr="006921E6">
              <w:rPr>
                <w:rFonts w:ascii="Arial" w:hAnsi="Arial"/>
              </w:rPr>
              <w:t xml:space="preserve"> pengembangan, pengelolaan, dan pemanfaatan sistem informasi</w:t>
            </w:r>
          </w:p>
        </w:tc>
      </w:tr>
      <w:tr w:rsidR="006802DB" w:rsidRPr="006921E6" w:rsidTr="006802DB">
        <w:tc>
          <w:tcPr>
            <w:tcW w:w="675" w:type="dxa"/>
          </w:tcPr>
          <w:p w:rsidR="006802DB" w:rsidRPr="00473314" w:rsidRDefault="006802DB" w:rsidP="006802DB">
            <w:r w:rsidRPr="00473314">
              <w:t>35</w:t>
            </w:r>
          </w:p>
        </w:tc>
        <w:tc>
          <w:tcPr>
            <w:tcW w:w="1030" w:type="dxa"/>
          </w:tcPr>
          <w:p w:rsidR="006802DB" w:rsidRPr="006921E6" w:rsidRDefault="006802DB" w:rsidP="006802DB">
            <w:pPr>
              <w:jc w:val="both"/>
              <w:rPr>
                <w:rFonts w:ascii="Arial" w:hAnsi="Arial"/>
              </w:rPr>
            </w:pPr>
            <w:r w:rsidRPr="006921E6">
              <w:rPr>
                <w:rFonts w:ascii="Arial" w:hAnsi="Arial"/>
              </w:rPr>
              <w:t>7.1.1</w:t>
            </w:r>
          </w:p>
        </w:tc>
        <w:tc>
          <w:tcPr>
            <w:tcW w:w="7740" w:type="dxa"/>
          </w:tcPr>
          <w:p w:rsidR="006802DB" w:rsidRPr="006921E6" w:rsidRDefault="006802DB" w:rsidP="006802DB">
            <w:pPr>
              <w:jc w:val="both"/>
              <w:rPr>
                <w:rFonts w:ascii="Arial" w:hAnsi="Arial"/>
              </w:rPr>
            </w:pPr>
            <w:r w:rsidRPr="006921E6">
              <w:rPr>
                <w:rFonts w:ascii="Arial" w:hAnsi="Arial"/>
              </w:rPr>
              <w:t>Dokumen pedoman pengelolaan penelitian</w:t>
            </w:r>
          </w:p>
        </w:tc>
      </w:tr>
      <w:tr w:rsidR="006802DB" w:rsidRPr="006921E6" w:rsidTr="006802DB">
        <w:tc>
          <w:tcPr>
            <w:tcW w:w="675" w:type="dxa"/>
          </w:tcPr>
          <w:p w:rsidR="006802DB" w:rsidRPr="00473314" w:rsidRDefault="006802DB" w:rsidP="006802DB">
            <w:r w:rsidRPr="00473314">
              <w:t>36</w:t>
            </w:r>
          </w:p>
        </w:tc>
        <w:tc>
          <w:tcPr>
            <w:tcW w:w="1030" w:type="dxa"/>
          </w:tcPr>
          <w:p w:rsidR="006802DB" w:rsidRPr="006921E6" w:rsidRDefault="006802DB" w:rsidP="006802DB">
            <w:pPr>
              <w:jc w:val="both"/>
              <w:rPr>
                <w:rFonts w:ascii="Arial" w:hAnsi="Arial"/>
              </w:rPr>
            </w:pPr>
            <w:r w:rsidRPr="006921E6">
              <w:rPr>
                <w:rFonts w:ascii="Arial" w:hAnsi="Arial"/>
              </w:rPr>
              <w:t>7.2.1</w:t>
            </w:r>
          </w:p>
        </w:tc>
        <w:tc>
          <w:tcPr>
            <w:tcW w:w="7740" w:type="dxa"/>
          </w:tcPr>
          <w:p w:rsidR="006802DB" w:rsidRPr="006921E6" w:rsidRDefault="006802DB" w:rsidP="006802DB">
            <w:pPr>
              <w:jc w:val="both"/>
              <w:rPr>
                <w:rFonts w:ascii="Arial" w:hAnsi="Arial"/>
              </w:rPr>
            </w:pPr>
            <w:r w:rsidRPr="006921E6">
              <w:rPr>
                <w:rFonts w:ascii="Arial" w:hAnsi="Arial"/>
              </w:rPr>
              <w:t>Dokumen pedoman pengelolaan PkM</w:t>
            </w:r>
          </w:p>
        </w:tc>
      </w:tr>
      <w:tr w:rsidR="006802DB" w:rsidRPr="006921E6" w:rsidTr="006802DB">
        <w:tc>
          <w:tcPr>
            <w:tcW w:w="675" w:type="dxa"/>
          </w:tcPr>
          <w:p w:rsidR="006802DB" w:rsidRPr="00473314" w:rsidRDefault="006802DB" w:rsidP="006802DB">
            <w:r w:rsidRPr="00473314">
              <w:t>37</w:t>
            </w:r>
          </w:p>
        </w:tc>
        <w:tc>
          <w:tcPr>
            <w:tcW w:w="1030" w:type="dxa"/>
          </w:tcPr>
          <w:p w:rsidR="006802DB" w:rsidRPr="006921E6" w:rsidRDefault="006802DB" w:rsidP="006802DB">
            <w:pPr>
              <w:jc w:val="both"/>
              <w:rPr>
                <w:rFonts w:ascii="Arial" w:hAnsi="Arial"/>
              </w:rPr>
            </w:pPr>
            <w:r w:rsidRPr="006921E6">
              <w:rPr>
                <w:rFonts w:ascii="Arial" w:hAnsi="Arial"/>
              </w:rPr>
              <w:t>7.3.1</w:t>
            </w:r>
          </w:p>
        </w:tc>
        <w:tc>
          <w:tcPr>
            <w:tcW w:w="7740" w:type="dxa"/>
          </w:tcPr>
          <w:p w:rsidR="006802DB" w:rsidRPr="006921E6" w:rsidRDefault="006802DB" w:rsidP="006802DB">
            <w:pPr>
              <w:jc w:val="both"/>
              <w:rPr>
                <w:rFonts w:ascii="Arial" w:hAnsi="Arial"/>
                <w:lang w:val="nb-NO"/>
              </w:rPr>
            </w:pPr>
            <w:r w:rsidRPr="006921E6">
              <w:rPr>
                <w:rFonts w:ascii="Arial" w:hAnsi="Arial"/>
                <w:lang w:val="nb-NO"/>
              </w:rPr>
              <w:t>Dokumen pendukung kegiatan kerjasama dengan instansi dalam negeri</w:t>
            </w:r>
          </w:p>
        </w:tc>
      </w:tr>
      <w:tr w:rsidR="006802DB" w:rsidRPr="006921E6" w:rsidTr="006802DB">
        <w:tc>
          <w:tcPr>
            <w:tcW w:w="675" w:type="dxa"/>
          </w:tcPr>
          <w:p w:rsidR="006802DB" w:rsidRPr="00473314" w:rsidRDefault="006802DB" w:rsidP="006802DB">
            <w:r w:rsidRPr="00473314">
              <w:t>38</w:t>
            </w:r>
          </w:p>
        </w:tc>
        <w:tc>
          <w:tcPr>
            <w:tcW w:w="1030" w:type="dxa"/>
          </w:tcPr>
          <w:p w:rsidR="006802DB" w:rsidRPr="006921E6" w:rsidRDefault="006802DB" w:rsidP="006802DB">
            <w:pPr>
              <w:jc w:val="both"/>
              <w:rPr>
                <w:rFonts w:ascii="Arial" w:hAnsi="Arial"/>
              </w:rPr>
            </w:pPr>
            <w:r w:rsidRPr="006921E6">
              <w:rPr>
                <w:rFonts w:ascii="Arial" w:hAnsi="Arial"/>
              </w:rPr>
              <w:t>7.3.2</w:t>
            </w:r>
          </w:p>
        </w:tc>
        <w:tc>
          <w:tcPr>
            <w:tcW w:w="7740" w:type="dxa"/>
          </w:tcPr>
          <w:p w:rsidR="006802DB" w:rsidRPr="006921E6" w:rsidRDefault="006802DB" w:rsidP="006802DB">
            <w:pPr>
              <w:jc w:val="both"/>
              <w:rPr>
                <w:rFonts w:ascii="Arial" w:hAnsi="Arial"/>
                <w:lang w:val="nb-NO"/>
              </w:rPr>
            </w:pPr>
            <w:r w:rsidRPr="006921E6">
              <w:rPr>
                <w:rFonts w:ascii="Arial" w:hAnsi="Arial"/>
                <w:lang w:val="nb-NO"/>
              </w:rPr>
              <w:t>Dokumen pendukung kegiatan kerjasama dengan instansi luar negeri</w:t>
            </w:r>
          </w:p>
        </w:tc>
      </w:tr>
      <w:tr w:rsidR="006802DB" w:rsidRPr="006921E6" w:rsidTr="006802DB">
        <w:tc>
          <w:tcPr>
            <w:tcW w:w="675" w:type="dxa"/>
          </w:tcPr>
          <w:p w:rsidR="006802DB" w:rsidRPr="00473314" w:rsidRDefault="006802DB" w:rsidP="006802DB">
            <w:r w:rsidRPr="00473314">
              <w:t>39</w:t>
            </w:r>
          </w:p>
        </w:tc>
        <w:tc>
          <w:tcPr>
            <w:tcW w:w="1030" w:type="dxa"/>
          </w:tcPr>
          <w:p w:rsidR="006802DB" w:rsidRPr="006921E6" w:rsidRDefault="006802DB" w:rsidP="006802DB">
            <w:pPr>
              <w:jc w:val="both"/>
              <w:rPr>
                <w:rFonts w:ascii="Arial" w:hAnsi="Arial"/>
              </w:rPr>
            </w:pPr>
            <w:r w:rsidRPr="006921E6">
              <w:rPr>
                <w:rFonts w:ascii="Arial" w:hAnsi="Arial"/>
              </w:rPr>
              <w:t>7.3.4</w:t>
            </w:r>
          </w:p>
        </w:tc>
        <w:tc>
          <w:tcPr>
            <w:tcW w:w="7740" w:type="dxa"/>
          </w:tcPr>
          <w:p w:rsidR="006802DB" w:rsidRPr="006921E6" w:rsidRDefault="006802DB" w:rsidP="006802DB">
            <w:pPr>
              <w:jc w:val="both"/>
              <w:rPr>
                <w:rFonts w:ascii="Arial" w:hAnsi="Arial"/>
              </w:rPr>
            </w:pPr>
            <w:r w:rsidRPr="006921E6">
              <w:rPr>
                <w:rFonts w:ascii="Arial" w:hAnsi="Arial"/>
              </w:rPr>
              <w:t>Dokumen rancangan, proses, dan hasil monitoring kerjasama</w:t>
            </w:r>
          </w:p>
        </w:tc>
      </w:tr>
      <w:tr w:rsidR="006802DB" w:rsidRPr="006921E6" w:rsidTr="006802DB">
        <w:tc>
          <w:tcPr>
            <w:tcW w:w="675" w:type="dxa"/>
          </w:tcPr>
          <w:p w:rsidR="006802DB" w:rsidRPr="00473314" w:rsidRDefault="006802DB" w:rsidP="006802DB">
            <w:r w:rsidRPr="00473314">
              <w:t>40</w:t>
            </w:r>
          </w:p>
        </w:tc>
        <w:tc>
          <w:tcPr>
            <w:tcW w:w="1030" w:type="dxa"/>
          </w:tcPr>
          <w:p w:rsidR="006802DB" w:rsidRPr="006921E6" w:rsidRDefault="006802DB" w:rsidP="006802DB">
            <w:pPr>
              <w:jc w:val="both"/>
              <w:rPr>
                <w:rFonts w:ascii="Arial" w:hAnsi="Arial"/>
              </w:rPr>
            </w:pPr>
            <w:r w:rsidRPr="006921E6">
              <w:rPr>
                <w:rFonts w:ascii="Arial" w:hAnsi="Arial"/>
              </w:rPr>
              <w:t>7.3.5</w:t>
            </w:r>
          </w:p>
        </w:tc>
        <w:tc>
          <w:tcPr>
            <w:tcW w:w="7740" w:type="dxa"/>
          </w:tcPr>
          <w:p w:rsidR="006802DB" w:rsidRPr="006921E6" w:rsidRDefault="006802DB" w:rsidP="006802DB">
            <w:pPr>
              <w:jc w:val="both"/>
              <w:rPr>
                <w:rFonts w:ascii="Arial" w:hAnsi="Arial"/>
              </w:rPr>
            </w:pPr>
            <w:r w:rsidRPr="006921E6">
              <w:rPr>
                <w:rFonts w:ascii="Arial" w:hAnsi="Arial"/>
              </w:rPr>
              <w:t xml:space="preserve">Dokumen (instrumen dan laporan) pemanfaatan dan kepuasan hasil kerjasama </w:t>
            </w:r>
          </w:p>
        </w:tc>
      </w:tr>
    </w:tbl>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68" w:lineRule="exact"/>
        <w:rPr>
          <w:rFonts w:ascii="Times New Roman" w:eastAsia="Times New Roman" w:hAnsi="Times New Roman"/>
        </w:rPr>
      </w:pPr>
      <w:bookmarkStart w:id="23" w:name="page38"/>
      <w:bookmarkEnd w:id="23"/>
    </w:p>
    <w:p w:rsidR="00FA3F1A" w:rsidRDefault="00FA3F1A" w:rsidP="00FA3F1A">
      <w:pPr>
        <w:spacing w:line="0" w:lineRule="atLeast"/>
        <w:ind w:right="-139"/>
        <w:jc w:val="center"/>
        <w:rPr>
          <w:rFonts w:ascii="Arial" w:eastAsia="Arial" w:hAnsi="Arial"/>
          <w:b/>
          <w:sz w:val="23"/>
        </w:rPr>
      </w:pPr>
      <w:r>
        <w:rPr>
          <w:rFonts w:ascii="Arial" w:eastAsia="Arial" w:hAnsi="Arial"/>
          <w:b/>
          <w:sz w:val="23"/>
        </w:rPr>
        <w:t>RINGKASAN EKSEKUTIF</w:t>
      </w:r>
    </w:p>
    <w:p w:rsidR="00FA3F1A" w:rsidRDefault="00FA3F1A" w:rsidP="00FA3F1A">
      <w:pPr>
        <w:spacing w:line="20" w:lineRule="exact"/>
        <w:rPr>
          <w:rFonts w:ascii="Times New Roman" w:eastAsia="Times New Roman" w:hAnsi="Times New Roman"/>
        </w:rPr>
      </w:pPr>
    </w:p>
    <w:p w:rsidR="00FA3F1A" w:rsidRDefault="00FA3F1A" w:rsidP="00FA3F1A">
      <w:pPr>
        <w:spacing w:line="20" w:lineRule="exact"/>
        <w:rPr>
          <w:rFonts w:ascii="Times New Roman" w:eastAsia="Times New Roman" w:hAnsi="Times New Roman"/>
        </w:rPr>
        <w:sectPr w:rsidR="00FA3F1A" w:rsidSect="00FA3F1A">
          <w:pgSz w:w="11900" w:h="16834"/>
          <w:pgMar w:top="1440" w:right="1249" w:bottom="82" w:left="1440" w:header="0" w:footer="432" w:gutter="0"/>
          <w:cols w:space="0" w:equalWidth="0">
            <w:col w:w="9220"/>
          </w:cols>
          <w:docGrid w:linePitch="360"/>
        </w:sect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p w:rsidR="00FA3F1A" w:rsidRDefault="00FA3F1A" w:rsidP="00FA3F1A">
      <w:pPr>
        <w:spacing w:line="200" w:lineRule="exact"/>
        <w:rPr>
          <w:rFonts w:ascii="Times New Roman" w:eastAsia="Times New Roman" w:hAnsi="Times New Roman"/>
        </w:rPr>
      </w:pPr>
    </w:p>
    <w:sectPr w:rsidR="00FA3F1A" w:rsidSect="00064466">
      <w:type w:val="continuous"/>
      <w:pgSz w:w="11900" w:h="16834"/>
      <w:pgMar w:top="1530" w:right="1249" w:bottom="1800" w:left="1440" w:header="0" w:footer="0" w:gutter="0"/>
      <w:cols w:space="0" w:equalWidth="0">
        <w:col w:w="9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A5" w:rsidRDefault="001B1AA5" w:rsidP="00FA3F1A">
      <w:r>
        <w:separator/>
      </w:r>
    </w:p>
  </w:endnote>
  <w:endnote w:type="continuationSeparator" w:id="0">
    <w:p w:rsidR="001B1AA5" w:rsidRDefault="001B1AA5" w:rsidP="00FA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875" w:rsidRPr="001A340A" w:rsidRDefault="00AD7875" w:rsidP="001B5B4D">
    <w:pPr>
      <w:pStyle w:val="Footer"/>
      <w:tabs>
        <w:tab w:val="left" w:pos="375"/>
        <w:tab w:val="right" w:pos="9211"/>
      </w:tabs>
      <w:jc w:val="right"/>
      <w:rPr>
        <w:sz w:val="22"/>
      </w:rPr>
    </w:pPr>
    <w:r w:rsidRPr="001B5B4D">
      <w:rPr>
        <w:i/>
        <w:noProof/>
        <w:sz w:val="18"/>
      </w:rPr>
      <mc:AlternateContent>
        <mc:Choice Requires="wps">
          <w:drawing>
            <wp:anchor distT="45720" distB="45720" distL="114300" distR="114300" simplePos="0" relativeHeight="251661312" behindDoc="0" locked="0" layoutInCell="1" allowOverlap="1" wp14:anchorId="770E3BFC" wp14:editId="78201D2B">
              <wp:simplePos x="0" y="0"/>
              <wp:positionH relativeFrom="column">
                <wp:posOffset>-401782</wp:posOffset>
              </wp:positionH>
              <wp:positionV relativeFrom="paragraph">
                <wp:posOffset>-29730</wp:posOffset>
              </wp:positionV>
              <wp:extent cx="3013075" cy="26716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67162"/>
                      </a:xfrm>
                      <a:prstGeom prst="rect">
                        <a:avLst/>
                      </a:prstGeom>
                      <a:solidFill>
                        <a:srgbClr val="FFFFFF"/>
                      </a:solidFill>
                      <a:ln w="9525">
                        <a:noFill/>
                        <a:miter lim="800000"/>
                        <a:headEnd/>
                        <a:tailEnd/>
                      </a:ln>
                    </wps:spPr>
                    <wps:txbx>
                      <w:txbxContent>
                        <w:p w:rsidR="00AD7875" w:rsidRDefault="00AD7875">
                          <w:r w:rsidRPr="001A340A">
                            <w:rPr>
                              <w:rFonts w:ascii="Arial" w:eastAsia="Arial" w:hAnsi="Arial"/>
                              <w:i/>
                            </w:rPr>
                            <w:t>Panduan Penyusunan Borang</w:t>
                          </w:r>
                          <w:r>
                            <w:rPr>
                              <w:rFonts w:ascii="Arial" w:eastAsia="Arial" w:hAnsi="Arial"/>
                              <w:i/>
                            </w:rPr>
                            <w:t xml:space="preserve"> Pendirian</w:t>
                          </w:r>
                          <w:r w:rsidRPr="001A340A">
                            <w:rPr>
                              <w:rFonts w:ascii="Arial" w:eastAsia="Arial" w:hAnsi="Arial"/>
                              <w:i/>
                            </w:rPr>
                            <w:t xml:space="preserve"> </w:t>
                          </w:r>
                          <w:r>
                            <w:rPr>
                              <w:rFonts w:ascii="Arial" w:eastAsia="Arial" w:hAnsi="Arial"/>
                              <w:i/>
                            </w:rPr>
                            <w:t>PTKI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E3BFC" id="_x0000_t202" coordsize="21600,21600" o:spt="202" path="m,l,21600r21600,l21600,xe">
              <v:stroke joinstyle="miter"/>
              <v:path gradientshapeok="t" o:connecttype="rect"/>
            </v:shapetype>
            <v:shape id="Text Box 2" o:spid="_x0000_s1026" type="#_x0000_t202" style="position:absolute;left:0;text-align:left;margin-left:-31.65pt;margin-top:-2.35pt;width:237.25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" stroked="f">
              <v:textbox>
                <w:txbxContent>
                  <w:p w:rsidR="00AD7875" w:rsidRDefault="00AD7875">
                    <w:r w:rsidRPr="001A340A">
                      <w:rPr>
                        <w:rFonts w:ascii="Arial" w:eastAsia="Arial" w:hAnsi="Arial"/>
                        <w:i/>
                      </w:rPr>
                      <w:t>Panduan Penyusunan Borang</w:t>
                    </w:r>
                    <w:r>
                      <w:rPr>
                        <w:rFonts w:ascii="Arial" w:eastAsia="Arial" w:hAnsi="Arial"/>
                        <w:i/>
                      </w:rPr>
                      <w:t xml:space="preserve"> Pendirian</w:t>
                    </w:r>
                    <w:r w:rsidRPr="001A340A">
                      <w:rPr>
                        <w:rFonts w:ascii="Arial" w:eastAsia="Arial" w:hAnsi="Arial"/>
                        <w:i/>
                      </w:rPr>
                      <w:t xml:space="preserve"> </w:t>
                    </w:r>
                    <w:r>
                      <w:rPr>
                        <w:rFonts w:ascii="Arial" w:eastAsia="Arial" w:hAnsi="Arial"/>
                        <w:i/>
                      </w:rPr>
                      <w:t>PTKI</w:t>
                    </w:r>
                  </w:p>
                </w:txbxContent>
              </v:textbox>
              <w10:wrap type="square"/>
            </v:shape>
          </w:pict>
        </mc:Fallback>
      </mc:AlternateContent>
    </w:r>
    <w:r>
      <w:rPr>
        <w:rFonts w:ascii="Arial" w:eastAsia="Arial" w:hAnsi="Arial"/>
        <w:noProof/>
        <w:sz w:val="22"/>
      </w:rPr>
      <mc:AlternateContent>
        <mc:Choice Requires="wps">
          <w:drawing>
            <wp:anchor distT="0" distB="0" distL="114300" distR="114300" simplePos="0" relativeHeight="251659264" behindDoc="0" locked="0" layoutInCell="1" allowOverlap="1" wp14:anchorId="09EC0248" wp14:editId="3E204545">
              <wp:simplePos x="0" y="0"/>
              <wp:positionH relativeFrom="page">
                <wp:align>right</wp:align>
              </wp:positionH>
              <wp:positionV relativeFrom="paragraph">
                <wp:posOffset>50627</wp:posOffset>
              </wp:positionV>
              <wp:extent cx="651164" cy="96982"/>
              <wp:effectExtent l="0" t="0" r="15875" b="17780"/>
              <wp:wrapNone/>
              <wp:docPr id="1" name="Rectangle 1"/>
              <wp:cNvGraphicFramePr/>
              <a:graphic xmlns:a="http://schemas.openxmlformats.org/drawingml/2006/main">
                <a:graphicData uri="http://schemas.microsoft.com/office/word/2010/wordprocessingShape">
                  <wps:wsp>
                    <wps:cNvSpPr/>
                    <wps:spPr>
                      <a:xfrm>
                        <a:off x="0" y="0"/>
                        <a:ext cx="651164" cy="9698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84C8B" id="Rectangle 1" o:spid="_x0000_s1026" style="position:absolute;margin-left:.05pt;margin-top:4pt;width:51.25pt;height:7.6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" fillcolor="black [3200]" strokecolor="black [1600]" strokeweight="1pt">
              <w10:wrap anchorx="page"/>
            </v:rect>
          </w:pict>
        </mc:Fallback>
      </mc:AlternateContent>
    </w:r>
    <w:r w:rsidRPr="001A340A">
      <w:rPr>
        <w:i/>
        <w:sz w:val="18"/>
      </w:rPr>
      <w:tab/>
    </w:r>
    <w:r w:rsidRPr="001A340A">
      <w:rPr>
        <w:i/>
        <w:sz w:val="18"/>
      </w:rPr>
      <w:tab/>
    </w:r>
    <w:r w:rsidRPr="001A340A">
      <w:rPr>
        <w:b/>
        <w:sz w:val="24"/>
      </w:rPr>
      <w:fldChar w:fldCharType="begin"/>
    </w:r>
    <w:r w:rsidRPr="001A340A">
      <w:rPr>
        <w:b/>
        <w:sz w:val="24"/>
      </w:rPr>
      <w:instrText xml:space="preserve"> PAGE   \* MERGEFORMAT </w:instrText>
    </w:r>
    <w:r w:rsidRPr="001A340A">
      <w:rPr>
        <w:b/>
        <w:sz w:val="24"/>
      </w:rPr>
      <w:fldChar w:fldCharType="separate"/>
    </w:r>
    <w:r w:rsidR="006802DB">
      <w:rPr>
        <w:b/>
        <w:noProof/>
        <w:sz w:val="24"/>
      </w:rPr>
      <w:t>22</w:t>
    </w:r>
    <w:r w:rsidRPr="001A340A">
      <w:rPr>
        <w:b/>
        <w:noProof/>
        <w:sz w:val="24"/>
      </w:rPr>
      <w:fldChar w:fldCharType="end"/>
    </w:r>
  </w:p>
  <w:p w:rsidR="00AD7875" w:rsidRDefault="00AD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A5" w:rsidRDefault="001B1AA5" w:rsidP="00FA3F1A">
      <w:r>
        <w:separator/>
      </w:r>
    </w:p>
  </w:footnote>
  <w:footnote w:type="continuationSeparator" w:id="0">
    <w:p w:rsidR="001B1AA5" w:rsidRDefault="001B1AA5" w:rsidP="00FA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27D466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25524892"/>
    <w:lvl w:ilvl="0" w:tplc="04090019">
      <w:start w:val="1"/>
      <w:numFmt w:val="lowerLetter"/>
      <w:lvlText w:val="%1."/>
      <w:lvlJc w:val="left"/>
    </w:lvl>
    <w:lvl w:ilvl="1" w:tplc="04090011">
      <w:start w:val="1"/>
      <w:numFmt w:val="decimal"/>
      <w:lvlText w:val="%2)"/>
      <w:lvlJc w:val="left"/>
    </w:lvl>
    <w:lvl w:ilvl="2" w:tplc="0409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9"/>
    <w:multiLevelType w:val="hybridMultilevel"/>
    <w:tmpl w:val="AC7ECFA8"/>
    <w:lvl w:ilvl="0" w:tplc="FFFFFFFF">
      <w:start w:val="2"/>
      <w:numFmt w:val="lowerLetter"/>
      <w:lvlText w:val="%1)"/>
      <w:lvlJc w:val="left"/>
    </w:lvl>
    <w:lvl w:ilvl="1" w:tplc="04090017">
      <w:start w:val="1"/>
      <w:numFmt w:val="lowerLetter"/>
      <w:lvlText w:val="%2)"/>
      <w:lvlJc w:val="left"/>
    </w:lvl>
    <w:lvl w:ilvl="2" w:tplc="FFFFFFFF">
      <w:start w:val="7"/>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7A6D8D3C"/>
    <w:lvl w:ilvl="0" w:tplc="FFFFFFFF">
      <w:start w:val="1"/>
      <w:numFmt w:val="lowerLetter"/>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B"/>
    <w:multiLevelType w:val="hybridMultilevel"/>
    <w:tmpl w:val="0180018C"/>
    <w:lvl w:ilvl="0" w:tplc="FFFFFFFF">
      <w:start w:val="1"/>
      <w:numFmt w:val="lowerLetter"/>
      <w:lvlText w:val="%1"/>
      <w:lvlJc w:val="left"/>
    </w:lvl>
    <w:lvl w:ilvl="1" w:tplc="04090017">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C"/>
    <w:multiLevelType w:val="hybridMultilevel"/>
    <w:tmpl w:val="FB28FB18"/>
    <w:lvl w:ilvl="0" w:tplc="FFFFFFFF">
      <w:start w:val="4"/>
      <w:numFmt w:val="lowerLetter"/>
      <w:lvlText w:val="%1)"/>
      <w:lvlJc w:val="left"/>
    </w:lvl>
    <w:lvl w:ilvl="1" w:tplc="04090017">
      <w:start w:val="1"/>
      <w:numFmt w:val="lowerLetter"/>
      <w:lvlText w:val="%2)"/>
      <w:lvlJc w:val="left"/>
    </w:lvl>
    <w:lvl w:ilvl="2" w:tplc="04090017">
      <w:start w:val="1"/>
      <w:numFmt w:val="lowerLetter"/>
      <w:lvlText w:val="%3)"/>
      <w:lvlJc w:val="left"/>
    </w:lvl>
    <w:lvl w:ilvl="3" w:tplc="C976308C">
      <w:start w:val="1"/>
      <w:numFmt w:val="decimal"/>
      <w:lvlText w:val="(%4)"/>
      <w:lvlJc w:val="left"/>
      <w:rPr>
        <w:rFont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D"/>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5"/>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E"/>
    <w:multiLevelType w:val="hybridMultilevel"/>
    <w:tmpl w:val="38437FDA"/>
    <w:lvl w:ilvl="0" w:tplc="FFFFFFFF">
      <w:start w:val="1"/>
      <w:numFmt w:val="decimal"/>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F"/>
    <w:multiLevelType w:val="hybridMultilevel"/>
    <w:tmpl w:val="7644A45C"/>
    <w:lvl w:ilvl="0" w:tplc="FFFFFFFF">
      <w:start w:val="1"/>
      <w:numFmt w:val="decimal"/>
      <w:lvlText w:val="%1"/>
      <w:lvlJc w:val="left"/>
    </w:lvl>
    <w:lvl w:ilvl="1" w:tplc="FFFFFFFF">
      <w:start w:val="5"/>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2"/>
    <w:multiLevelType w:val="hybridMultilevel"/>
    <w:tmpl w:val="7FF2E6AA"/>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3"/>
    <w:multiLevelType w:val="hybridMultilevel"/>
    <w:tmpl w:val="449092FE"/>
    <w:lvl w:ilvl="0" w:tplc="FFFFFFFF">
      <w:start w:val="3"/>
      <w:numFmt w:val="decimal"/>
      <w:lvlText w:val="%1."/>
      <w:lvlJc w:val="left"/>
    </w:lvl>
    <w:lvl w:ilvl="1" w:tplc="04090011">
      <w:start w:val="1"/>
      <w:numFmt w:val="decimal"/>
      <w:lvlText w:val="%2)"/>
      <w:lvlJc w:val="left"/>
    </w:lvl>
    <w:lvl w:ilvl="2" w:tplc="04090017">
      <w:start w:val="1"/>
      <w:numFmt w:val="lowerLetter"/>
      <w:lvlText w:val="%3)"/>
      <w:lvlJc w:val="left"/>
    </w:lvl>
    <w:lvl w:ilvl="3" w:tplc="04090017">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4"/>
    <w:multiLevelType w:val="hybridMultilevel"/>
    <w:tmpl w:val="3DC240FA"/>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5"/>
    <w:multiLevelType w:val="hybridMultilevel"/>
    <w:tmpl w:val="204C5BDA"/>
    <w:lvl w:ilvl="0" w:tplc="04090019">
      <w:start w:val="1"/>
      <w:numFmt w:val="lowerLetter"/>
      <w:lvlText w:val="%1."/>
      <w:lvlJc w:val="left"/>
    </w:lvl>
    <w:lvl w:ilvl="1" w:tplc="04090011">
      <w:start w:val="1"/>
      <w:numFmt w:val="decimal"/>
      <w:lvlText w:val="%2)"/>
      <w:lvlJc w:val="left"/>
    </w:lvl>
    <w:lvl w:ilvl="2" w:tplc="0409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6"/>
    <w:multiLevelType w:val="hybridMultilevel"/>
    <w:tmpl w:val="79A1DEA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7"/>
    <w:multiLevelType w:val="hybridMultilevel"/>
    <w:tmpl w:val="25C0B8C8"/>
    <w:lvl w:ilvl="0" w:tplc="FFFFFFFF">
      <w:start w:val="1"/>
      <w:numFmt w:val="lowerLetter"/>
      <w:lvlText w:val="%1"/>
      <w:lvlJc w:val="left"/>
    </w:lvl>
    <w:lvl w:ilvl="1" w:tplc="0409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12E685FA"/>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208849BA"/>
    <w:lvl w:ilvl="0" w:tplc="FFFFFFFF">
      <w:start w:val="1"/>
      <w:numFmt w:val="lowerLetter"/>
      <w:lvlText w:val="%1"/>
      <w:lvlJc w:val="left"/>
    </w:lvl>
    <w:lvl w:ilvl="1" w:tplc="0409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520EEDD0"/>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B"/>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E"/>
    <w:multiLevelType w:val="hybridMultilevel"/>
    <w:tmpl w:val="F50C72C8"/>
    <w:lvl w:ilvl="0" w:tplc="FFFFFFFF">
      <w:start w:val="4"/>
      <w:numFmt w:val="decimal"/>
      <w:lvlText w:val="%1."/>
      <w:lvlJc w:val="left"/>
    </w:lvl>
    <w:lvl w:ilvl="1" w:tplc="04090011">
      <w:start w:val="1"/>
      <w:numFmt w:val="decimal"/>
      <w:lvlText w:val="%2)"/>
      <w:lvlJc w:val="left"/>
    </w:lvl>
    <w:lvl w:ilvl="2" w:tplc="04090017">
      <w:start w:val="1"/>
      <w:numFmt w:val="lowerLetter"/>
      <w:lvlText w:val="%3)"/>
      <w:lvlJc w:val="left"/>
    </w:lvl>
    <w:lvl w:ilvl="3" w:tplc="C976308C">
      <w:start w:val="1"/>
      <w:numFmt w:val="decimal"/>
      <w:lvlText w:val="(%4)"/>
      <w:lvlJc w:val="left"/>
      <w:rPr>
        <w:rFont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1"/>
    <w:multiLevelType w:val="hybridMultilevel"/>
    <w:tmpl w:val="1CF10FD8"/>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2"/>
    <w:multiLevelType w:val="hybridMultilevel"/>
    <w:tmpl w:val="180115BE"/>
    <w:lvl w:ilvl="0" w:tplc="FFFFFFFF">
      <w:start w:val="1"/>
      <w:numFmt w:val="lowerLetter"/>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3"/>
    <w:multiLevelType w:val="hybridMultilevel"/>
    <w:tmpl w:val="73085774"/>
    <w:lvl w:ilvl="0" w:tplc="FFFFFFFF">
      <w:start w:val="2"/>
      <w:numFmt w:val="lowerLetter"/>
      <w:lvlText w:val="%1)"/>
      <w:lvlJc w:val="left"/>
    </w:lvl>
    <w:lvl w:ilvl="1" w:tplc="FFFFFFFF">
      <w:start w:val="3"/>
      <w:numFmt w:val="lowerLetter"/>
      <w:lvlText w:val="%2)"/>
      <w:lvlJc w:val="left"/>
    </w:lvl>
    <w:lvl w:ilvl="2" w:tplc="FFFFFFFF">
      <w:start w:val="1"/>
      <w:numFmt w:val="decimal"/>
      <w:lvlText w:val="%3)"/>
      <w:lvlJc w:val="left"/>
    </w:lvl>
    <w:lvl w:ilvl="3" w:tplc="B2283BD2">
      <w:start w:val="1"/>
      <w:numFmt w:val="lowerLetter"/>
      <w:lvlText w:val="(%4)"/>
      <w:lvlJc w:val="left"/>
      <w:rPr>
        <w:rFont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4"/>
    <w:multiLevelType w:val="hybridMultilevel"/>
    <w:tmpl w:val="47398C88"/>
    <w:lvl w:ilvl="0" w:tplc="FFFFFFFF">
      <w:start w:val="1"/>
      <w:numFmt w:val="decimal"/>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5"/>
    <w:multiLevelType w:val="hybridMultilevel"/>
    <w:tmpl w:val="354FE9F8"/>
    <w:lvl w:ilvl="0" w:tplc="FFFFFFFF">
      <w:start w:val="5"/>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6"/>
    <w:multiLevelType w:val="hybridMultilevel"/>
    <w:tmpl w:val="4ED0EAA6"/>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7"/>
    <w:multiLevelType w:val="hybridMultilevel"/>
    <w:tmpl w:val="741226B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8"/>
    <w:multiLevelType w:val="hybridMultilevel"/>
    <w:tmpl w:val="0D34B6A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9"/>
    <w:multiLevelType w:val="hybridMultilevel"/>
    <w:tmpl w:val="37D69180"/>
    <w:lvl w:ilvl="0" w:tplc="0409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A"/>
    <w:multiLevelType w:val="hybridMultilevel"/>
    <w:tmpl w:val="3F6AB60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B"/>
    <w:multiLevelType w:val="hybridMultilevel"/>
    <w:tmpl w:val="E3061F5C"/>
    <w:lvl w:ilvl="0" w:tplc="04090019">
      <w:start w:val="1"/>
      <w:numFmt w:val="lowerLetter"/>
      <w:lvlText w:val="%1."/>
      <w:lvlJc w:val="left"/>
    </w:lvl>
    <w:lvl w:ilvl="1" w:tplc="0409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C"/>
    <w:multiLevelType w:val="hybridMultilevel"/>
    <w:tmpl w:val="F1423372"/>
    <w:lvl w:ilvl="0" w:tplc="FFFFFFFF">
      <w:start w:val="1"/>
      <w:numFmt w:val="decimal"/>
      <w:lvlText w:val="%1"/>
      <w:lvlJc w:val="left"/>
    </w:lvl>
    <w:lvl w:ilvl="1" w:tplc="FFFFFFFF">
      <w:start w:val="1"/>
      <w:numFmt w:val="lowerLetter"/>
      <w:lvlText w:val="%2"/>
      <w:lvlJc w:val="left"/>
    </w:lvl>
    <w:lvl w:ilvl="2" w:tplc="0409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D"/>
    <w:multiLevelType w:val="hybridMultilevel"/>
    <w:tmpl w:val="77AE35EA"/>
    <w:lvl w:ilvl="0" w:tplc="FFFFFFFF">
      <w:start w:val="1"/>
      <w:numFmt w:val="decimal"/>
      <w:lvlText w:val="%1"/>
      <w:lvlJc w:val="left"/>
    </w:lvl>
    <w:lvl w:ilvl="1" w:tplc="FFFFFFFF">
      <w:start w:val="2"/>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E"/>
    <w:multiLevelType w:val="hybridMultilevel"/>
    <w:tmpl w:val="579BE4F0"/>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F"/>
    <w:multiLevelType w:val="hybridMultilevel"/>
    <w:tmpl w:val="310C50B2"/>
    <w:lvl w:ilvl="0" w:tplc="FFFFFFFF">
      <w:start w:val="1"/>
      <w:numFmt w:val="upperLetter"/>
      <w:lvlText w:val="%1"/>
      <w:lvlJc w:val="left"/>
    </w:lvl>
    <w:lvl w:ilvl="1" w:tplc="FFFFFFFF">
      <w:start w:val="1"/>
      <w:numFmt w:val="upperLetter"/>
      <w:lvlText w:val="%2"/>
      <w:lvlJc w:val="left"/>
    </w:lvl>
    <w:lvl w:ilvl="2" w:tplc="FFFFFFFF">
      <w:start w:val="1"/>
      <w:numFmt w:val="decimal"/>
      <w:lvlText w:val="%3"/>
      <w:lvlJc w:val="left"/>
    </w:lvl>
    <w:lvl w:ilvl="3" w:tplc="FFFFFFFF">
      <w:start w:val="5"/>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40"/>
    <w:multiLevelType w:val="hybridMultilevel"/>
    <w:tmpl w:val="5FF87E04"/>
    <w:lvl w:ilvl="0" w:tplc="FFFFFFFF">
      <w:start w:val="1"/>
      <w:numFmt w:val="upperLetter"/>
      <w:lvlText w:val="%1"/>
      <w:lvlJc w:val="left"/>
    </w:lvl>
    <w:lvl w:ilvl="1" w:tplc="FFFFFFFF">
      <w:start w:val="4"/>
      <w:numFmt w:val="upp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1"/>
    <w:multiLevelType w:val="hybridMultilevel"/>
    <w:tmpl w:val="2F305DEE"/>
    <w:lvl w:ilvl="0" w:tplc="FFFFFFFF">
      <w:start w:val="61"/>
      <w:numFmt w:val="upperLetter"/>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E9C282F"/>
    <w:multiLevelType w:val="hybridMultilevel"/>
    <w:tmpl w:val="A3047A9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F3C2B6F"/>
    <w:multiLevelType w:val="hybridMultilevel"/>
    <w:tmpl w:val="BA5E4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0F49CF"/>
    <w:multiLevelType w:val="hybridMultilevel"/>
    <w:tmpl w:val="BD367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6851327"/>
    <w:multiLevelType w:val="hybridMultilevel"/>
    <w:tmpl w:val="1FF41768"/>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5553968"/>
    <w:multiLevelType w:val="hybridMultilevel"/>
    <w:tmpl w:val="0264F600"/>
    <w:lvl w:ilvl="0" w:tplc="F7D09F80">
      <w:start w:val="5"/>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0F">
      <w:start w:val="1"/>
      <w:numFmt w:val="decimal"/>
      <w:lvlText w:val="%3."/>
      <w:lvlJc w:val="left"/>
      <w:pPr>
        <w:ind w:left="2660" w:hanging="180"/>
      </w:pPr>
    </w:lvl>
    <w:lvl w:ilvl="3" w:tplc="0409001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2" w15:restartNumberingAfterBreak="0">
    <w:nsid w:val="371C70F0"/>
    <w:multiLevelType w:val="hybridMultilevel"/>
    <w:tmpl w:val="049C42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A332DC4"/>
    <w:multiLevelType w:val="hybridMultilevel"/>
    <w:tmpl w:val="0B646FD0"/>
    <w:lvl w:ilvl="0" w:tplc="04090019">
      <w:start w:val="1"/>
      <w:numFmt w:val="lowerLetter"/>
      <w:lvlText w:val="%1."/>
      <w:lvlJc w:val="left"/>
      <w:pPr>
        <w:ind w:left="2060" w:hanging="360"/>
      </w:pPr>
      <w:rPr>
        <w:rFonts w:hint="default"/>
      </w:rPr>
    </w:lvl>
    <w:lvl w:ilvl="1" w:tplc="04090011">
      <w:start w:val="1"/>
      <w:numFmt w:val="decimal"/>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44" w15:restartNumberingAfterBreak="0">
    <w:nsid w:val="5DFE28A1"/>
    <w:multiLevelType w:val="hybridMultilevel"/>
    <w:tmpl w:val="E946B4B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BC5C7C"/>
    <w:multiLevelType w:val="hybridMultilevel"/>
    <w:tmpl w:val="785866D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687070CD"/>
    <w:multiLevelType w:val="hybridMultilevel"/>
    <w:tmpl w:val="70D8A548"/>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6DEA6E3C"/>
    <w:multiLevelType w:val="hybridMultilevel"/>
    <w:tmpl w:val="97B46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4A0432"/>
    <w:multiLevelType w:val="hybridMultilevel"/>
    <w:tmpl w:val="9DB4A404"/>
    <w:lvl w:ilvl="0" w:tplc="04090011">
      <w:start w:val="1"/>
      <w:numFmt w:val="decimal"/>
      <w:lvlText w:val="%1)"/>
      <w:lvlJc w:val="left"/>
      <w:pPr>
        <w:ind w:left="2660" w:hanging="360"/>
      </w:pPr>
    </w:lvl>
    <w:lvl w:ilvl="1" w:tplc="04090019">
      <w:start w:val="1"/>
      <w:numFmt w:val="lowerLetter"/>
      <w:lvlText w:val="%2."/>
      <w:lvlJc w:val="left"/>
      <w:pPr>
        <w:ind w:left="3380" w:hanging="360"/>
      </w:pPr>
    </w:lvl>
    <w:lvl w:ilvl="2" w:tplc="04090011">
      <w:start w:val="1"/>
      <w:numFmt w:val="decimal"/>
      <w:lvlText w:val="%3)"/>
      <w:lvlJc w:val="lef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49" w15:restartNumberingAfterBreak="0">
    <w:nsid w:val="7C7F7096"/>
    <w:multiLevelType w:val="hybridMultilevel"/>
    <w:tmpl w:val="D6D67C6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41"/>
  </w:num>
  <w:num w:numId="40">
    <w:abstractNumId w:val="43"/>
  </w:num>
  <w:num w:numId="41">
    <w:abstractNumId w:val="39"/>
  </w:num>
  <w:num w:numId="42">
    <w:abstractNumId w:val="44"/>
  </w:num>
  <w:num w:numId="43">
    <w:abstractNumId w:val="37"/>
  </w:num>
  <w:num w:numId="44">
    <w:abstractNumId w:val="49"/>
  </w:num>
  <w:num w:numId="45">
    <w:abstractNumId w:val="40"/>
  </w:num>
  <w:num w:numId="46">
    <w:abstractNumId w:val="48"/>
  </w:num>
  <w:num w:numId="47">
    <w:abstractNumId w:val="47"/>
  </w:num>
  <w:num w:numId="48">
    <w:abstractNumId w:val="45"/>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1A"/>
    <w:rsid w:val="0000196D"/>
    <w:rsid w:val="0004493D"/>
    <w:rsid w:val="00064466"/>
    <w:rsid w:val="00073FE5"/>
    <w:rsid w:val="000F46CA"/>
    <w:rsid w:val="0017330D"/>
    <w:rsid w:val="001A340A"/>
    <w:rsid w:val="001B1AA5"/>
    <w:rsid w:val="001B5B4D"/>
    <w:rsid w:val="0022091B"/>
    <w:rsid w:val="00325845"/>
    <w:rsid w:val="00355310"/>
    <w:rsid w:val="0041550B"/>
    <w:rsid w:val="004367BA"/>
    <w:rsid w:val="005333FB"/>
    <w:rsid w:val="00590DE6"/>
    <w:rsid w:val="006802DB"/>
    <w:rsid w:val="006E1333"/>
    <w:rsid w:val="006E5BA9"/>
    <w:rsid w:val="007F1447"/>
    <w:rsid w:val="00857578"/>
    <w:rsid w:val="008A1064"/>
    <w:rsid w:val="00AD7875"/>
    <w:rsid w:val="00AD7F38"/>
    <w:rsid w:val="00B829E9"/>
    <w:rsid w:val="00B95C16"/>
    <w:rsid w:val="00BC1FD3"/>
    <w:rsid w:val="00C2590E"/>
    <w:rsid w:val="00CA2DED"/>
    <w:rsid w:val="00DD5D12"/>
    <w:rsid w:val="00DE45B7"/>
    <w:rsid w:val="00EA73E8"/>
    <w:rsid w:val="00F80832"/>
    <w:rsid w:val="00FA3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DC35"/>
  <w15:chartTrackingRefBased/>
  <w15:docId w15:val="{C7D51157-4A58-425B-BA62-39AE9A9B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1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F1A"/>
    <w:pPr>
      <w:tabs>
        <w:tab w:val="center" w:pos="4680"/>
        <w:tab w:val="right" w:pos="9360"/>
      </w:tabs>
    </w:pPr>
  </w:style>
  <w:style w:type="character" w:customStyle="1" w:styleId="HeaderChar">
    <w:name w:val="Header Char"/>
    <w:basedOn w:val="DefaultParagraphFont"/>
    <w:link w:val="Header"/>
    <w:uiPriority w:val="99"/>
    <w:rsid w:val="00FA3F1A"/>
    <w:rPr>
      <w:rFonts w:ascii="Calibri" w:eastAsia="Calibri" w:hAnsi="Calibri" w:cs="Arial"/>
      <w:sz w:val="20"/>
      <w:szCs w:val="20"/>
    </w:rPr>
  </w:style>
  <w:style w:type="paragraph" w:styleId="Footer">
    <w:name w:val="footer"/>
    <w:basedOn w:val="Normal"/>
    <w:link w:val="FooterChar"/>
    <w:uiPriority w:val="99"/>
    <w:unhideWhenUsed/>
    <w:rsid w:val="00FA3F1A"/>
    <w:pPr>
      <w:tabs>
        <w:tab w:val="center" w:pos="4680"/>
        <w:tab w:val="right" w:pos="9360"/>
      </w:tabs>
    </w:pPr>
  </w:style>
  <w:style w:type="character" w:customStyle="1" w:styleId="FooterChar">
    <w:name w:val="Footer Char"/>
    <w:basedOn w:val="DefaultParagraphFont"/>
    <w:link w:val="Footer"/>
    <w:uiPriority w:val="99"/>
    <w:rsid w:val="00FA3F1A"/>
    <w:rPr>
      <w:rFonts w:ascii="Calibri" w:eastAsia="Calibri" w:hAnsi="Calibri" w:cs="Arial"/>
      <w:sz w:val="20"/>
      <w:szCs w:val="20"/>
    </w:rPr>
  </w:style>
  <w:style w:type="paragraph" w:styleId="ListParagraph">
    <w:name w:val="List Paragraph"/>
    <w:basedOn w:val="Normal"/>
    <w:uiPriority w:val="34"/>
    <w:qFormat/>
    <w:rsid w:val="004367BA"/>
    <w:pPr>
      <w:ind w:left="720"/>
      <w:contextualSpacing/>
    </w:pPr>
  </w:style>
  <w:style w:type="character" w:customStyle="1" w:styleId="ColorfulList-Accent1Char">
    <w:name w:val="Colorful List - Accent 1 Char"/>
    <w:aliases w:val="Body of text Char,List Paragraph1 Char"/>
    <w:link w:val="ColorfulList-Accent1"/>
    <w:uiPriority w:val="34"/>
    <w:locked/>
    <w:rsid w:val="005333FB"/>
  </w:style>
  <w:style w:type="table" w:styleId="ColorfulList-Accent1">
    <w:name w:val="Colorful List Accent 1"/>
    <w:basedOn w:val="TableNormal"/>
    <w:link w:val="ColorfulList-Accent1Char"/>
    <w:uiPriority w:val="34"/>
    <w:semiHidden/>
    <w:unhideWhenUsed/>
    <w:rsid w:val="005333F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akrom emis</cp:lastModifiedBy>
  <cp:revision>3</cp:revision>
  <dcterms:created xsi:type="dcterms:W3CDTF">2019-09-27T03:26:00Z</dcterms:created>
  <dcterms:modified xsi:type="dcterms:W3CDTF">2019-09-27T03:46:00Z</dcterms:modified>
</cp:coreProperties>
</file>